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Look w:val="04A0" w:firstRow="1" w:lastRow="0" w:firstColumn="1" w:lastColumn="0" w:noHBand="0" w:noVBand="1"/>
        <w:tblCaption w:val="Pre-departure checklist for residents travelling to Guyana"/>
      </w:tblPr>
      <w:tblGrid>
        <w:gridCol w:w="1832"/>
        <w:gridCol w:w="7774"/>
      </w:tblGrid>
      <w:tr w:rsidR="007C0D26" w:rsidRPr="005568C5" w14:paraId="35453D18" w14:textId="77777777" w:rsidTr="007C0D26">
        <w:trPr>
          <w:tblHeader/>
        </w:trPr>
        <w:tc>
          <w:tcPr>
            <w:tcW w:w="1832" w:type="dxa"/>
            <w:vAlign w:val="center"/>
          </w:tcPr>
          <w:p w14:paraId="2E591B45" w14:textId="28E04796" w:rsidR="007C0D26" w:rsidRPr="005568C5" w:rsidRDefault="005568C5" w:rsidP="007C0D26">
            <w:pPr>
              <w:jc w:val="center"/>
              <w:rPr>
                <w:rFonts w:ascii="Myriad Pro Light" w:hAnsi="Myriad Pro Light"/>
                <w:b/>
                <w:szCs w:val="28"/>
                <w:lang w:val="fr-CA"/>
              </w:rPr>
            </w:pPr>
            <w:r w:rsidRPr="005568C5">
              <w:rPr>
                <w:rFonts w:ascii="Myriad Pro Light" w:hAnsi="Myriad Pro Light"/>
                <w:b/>
                <w:szCs w:val="28"/>
                <w:lang w:val="fr-CA"/>
              </w:rPr>
              <w:t>Complété</w:t>
            </w:r>
            <w:r w:rsidR="007C0D26" w:rsidRPr="005568C5">
              <w:rPr>
                <w:rFonts w:ascii="Myriad Pro Light" w:hAnsi="Myriad Pro Light"/>
                <w:b/>
                <w:szCs w:val="28"/>
                <w:lang w:val="fr-CA"/>
              </w:rPr>
              <w:t>?</w:t>
            </w:r>
          </w:p>
        </w:tc>
        <w:tc>
          <w:tcPr>
            <w:tcW w:w="7774" w:type="dxa"/>
            <w:vAlign w:val="center"/>
          </w:tcPr>
          <w:p w14:paraId="2B77FD82" w14:textId="435233FD" w:rsidR="007C0D26" w:rsidRPr="005568C5" w:rsidRDefault="007C0D26" w:rsidP="007C0D26">
            <w:pPr>
              <w:jc w:val="center"/>
              <w:rPr>
                <w:rFonts w:ascii="Myriad Pro Light" w:hAnsi="Myriad Pro Light"/>
                <w:b/>
                <w:szCs w:val="28"/>
                <w:lang w:val="fr-CA"/>
              </w:rPr>
            </w:pPr>
            <w:r w:rsidRPr="005568C5">
              <w:rPr>
                <w:rFonts w:ascii="Myriad Pro Light" w:hAnsi="Myriad Pro Light"/>
                <w:b/>
                <w:szCs w:val="28"/>
                <w:lang w:val="fr-CA"/>
              </w:rPr>
              <w:t>T</w:t>
            </w:r>
            <w:r w:rsidR="00454FC7" w:rsidRPr="005568C5">
              <w:rPr>
                <w:rFonts w:ascii="Segoe UI Light" w:hAnsi="Segoe UI Light" w:cs="Segoe UI Light"/>
                <w:b/>
                <w:szCs w:val="28"/>
                <w:lang w:val="fr-CA"/>
              </w:rPr>
              <w:t>â</w:t>
            </w:r>
            <w:r w:rsidR="00454FC7" w:rsidRPr="005568C5">
              <w:rPr>
                <w:rFonts w:ascii="Myriad Pro Light" w:hAnsi="Myriad Pro Light"/>
                <w:b/>
                <w:szCs w:val="28"/>
                <w:lang w:val="fr-CA"/>
              </w:rPr>
              <w:t>ches</w:t>
            </w:r>
          </w:p>
        </w:tc>
      </w:tr>
      <w:tr w:rsidR="007C0D26" w:rsidRPr="005568C5" w14:paraId="412679BF" w14:textId="77777777" w:rsidTr="00E859EE">
        <w:trPr>
          <w:trHeight w:val="2645"/>
        </w:trPr>
        <w:tc>
          <w:tcPr>
            <w:tcW w:w="1832" w:type="dxa"/>
            <w:vAlign w:val="center"/>
          </w:tcPr>
          <w:p w14:paraId="3C458588"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522074A4" w14:textId="1056D471" w:rsidR="007C0D26" w:rsidRPr="005568C5" w:rsidRDefault="00AD2EBA" w:rsidP="007C0D26">
            <w:pPr>
              <w:pStyle w:val="ListParagraph"/>
              <w:numPr>
                <w:ilvl w:val="0"/>
                <w:numId w:val="4"/>
              </w:numPr>
              <w:ind w:left="436"/>
              <w:rPr>
                <w:rFonts w:ascii="Myriad Pro" w:hAnsi="Myriad Pro"/>
                <w:b/>
                <w:sz w:val="22"/>
                <w:szCs w:val="22"/>
                <w:lang w:val="fr-CA"/>
              </w:rPr>
            </w:pPr>
            <w:r w:rsidRPr="005568C5">
              <w:rPr>
                <w:rFonts w:ascii="Myriad Pro" w:hAnsi="Myriad Pro"/>
                <w:b/>
                <w:sz w:val="22"/>
                <w:szCs w:val="22"/>
                <w:lang w:val="fr-CA"/>
              </w:rPr>
              <w:t>Soumettre sa demande</w:t>
            </w:r>
          </w:p>
          <w:p w14:paraId="4A917E44" w14:textId="77777777" w:rsidR="00AE2535" w:rsidRDefault="005568C5" w:rsidP="00AE2535">
            <w:pPr>
              <w:pStyle w:val="NormalWeb"/>
              <w:shd w:val="clear" w:color="auto" w:fill="FFFFFF"/>
              <w:spacing w:before="0" w:beforeAutospacing="0" w:after="0" w:afterAutospacing="0"/>
              <w:rPr>
                <w:rFonts w:ascii="Myriad Pro" w:hAnsi="Myriad Pro" w:cs="Helvetica"/>
                <w:color w:val="333333"/>
                <w:sz w:val="20"/>
                <w:szCs w:val="20"/>
                <w:lang w:val="fr-CA"/>
              </w:rPr>
            </w:pPr>
            <w:r w:rsidRPr="005568C5">
              <w:rPr>
                <w:rFonts w:ascii="Myriad Pro" w:hAnsi="Myriad Pro" w:cs="Helvetica"/>
                <w:color w:val="333333"/>
                <w:sz w:val="20"/>
                <w:szCs w:val="20"/>
                <w:lang w:val="fr-CA"/>
              </w:rPr>
              <w:t>Veuillez soumettre votre candidature sous la forme d'un seul document PDF, comprenant les éléments suivants :</w:t>
            </w:r>
            <w:r w:rsidRPr="005568C5">
              <w:rPr>
                <w:rFonts w:ascii="Myriad Pro" w:hAnsi="Myriad Pro" w:cs="Helvetica"/>
                <w:color w:val="333333"/>
                <w:sz w:val="20"/>
                <w:szCs w:val="20"/>
                <w:lang w:val="fr-CA"/>
              </w:rPr>
              <w:t xml:space="preserve"> </w:t>
            </w:r>
          </w:p>
          <w:p w14:paraId="76DCA583" w14:textId="1F6DC4E2" w:rsidR="00414ED7" w:rsidRPr="005568C5" w:rsidRDefault="00414ED7" w:rsidP="00AE2535">
            <w:pPr>
              <w:pStyle w:val="NormalWeb"/>
              <w:numPr>
                <w:ilvl w:val="0"/>
                <w:numId w:val="3"/>
              </w:numPr>
              <w:shd w:val="clear" w:color="auto" w:fill="FFFFFF"/>
              <w:spacing w:before="0" w:beforeAutospacing="0" w:after="0" w:afterAutospacing="0"/>
              <w:rPr>
                <w:rFonts w:ascii="Myriad Pro" w:hAnsi="Myriad Pro" w:cs="Helvetica"/>
                <w:color w:val="333333"/>
                <w:sz w:val="20"/>
                <w:szCs w:val="20"/>
                <w:lang w:val="fr-CA"/>
              </w:rPr>
            </w:pPr>
            <w:r w:rsidRPr="005568C5">
              <w:rPr>
                <w:rFonts w:ascii="Myriad Pro" w:hAnsi="Myriad Pro" w:cs="Helvetica"/>
                <w:color w:val="333333"/>
                <w:sz w:val="20"/>
                <w:szCs w:val="20"/>
                <w:lang w:val="fr-CA"/>
              </w:rPr>
              <w:t>Un CV actuel avec des informations pertinentes (moins de 3 pages)</w:t>
            </w:r>
          </w:p>
          <w:p w14:paraId="22B51F04" w14:textId="77777777" w:rsidR="00414ED7" w:rsidRPr="005568C5" w:rsidRDefault="00414ED7" w:rsidP="00414ED7">
            <w:pPr>
              <w:pStyle w:val="NormalWeb"/>
              <w:numPr>
                <w:ilvl w:val="0"/>
                <w:numId w:val="3"/>
              </w:numPr>
              <w:shd w:val="clear" w:color="auto" w:fill="FFFFFF"/>
              <w:rPr>
                <w:rFonts w:ascii="Myriad Pro" w:hAnsi="Myriad Pro" w:cs="Helvetica"/>
                <w:color w:val="333333"/>
                <w:sz w:val="20"/>
                <w:szCs w:val="20"/>
                <w:lang w:val="fr-CA"/>
              </w:rPr>
            </w:pPr>
            <w:r w:rsidRPr="005568C5">
              <w:rPr>
                <w:rFonts w:ascii="Myriad Pro" w:hAnsi="Myriad Pro" w:cs="Helvetica"/>
                <w:color w:val="333333"/>
                <w:sz w:val="20"/>
                <w:szCs w:val="20"/>
                <w:lang w:val="fr-CA"/>
              </w:rPr>
              <w:t>Une lettre d'intention de moins de 500 mots (comprenant les raisons de votre intérêt et les périodes pendant lesquelles vous êtes disponible).</w:t>
            </w:r>
          </w:p>
          <w:p w14:paraId="0ADD778E" w14:textId="77777777" w:rsidR="00414ED7" w:rsidRPr="005568C5" w:rsidRDefault="00414ED7" w:rsidP="00414ED7">
            <w:pPr>
              <w:pStyle w:val="NormalWeb"/>
              <w:numPr>
                <w:ilvl w:val="0"/>
                <w:numId w:val="3"/>
              </w:numPr>
              <w:shd w:val="clear" w:color="auto" w:fill="FFFFFF"/>
              <w:rPr>
                <w:rFonts w:ascii="Myriad Pro" w:hAnsi="Myriad Pro" w:cs="Helvetica"/>
                <w:color w:val="333333"/>
                <w:sz w:val="20"/>
                <w:szCs w:val="20"/>
                <w:lang w:val="fr-CA"/>
              </w:rPr>
            </w:pPr>
            <w:r w:rsidRPr="005568C5">
              <w:rPr>
                <w:rFonts w:ascii="Myriad Pro" w:hAnsi="Myriad Pro" w:cs="Helvetica"/>
                <w:color w:val="333333"/>
                <w:sz w:val="20"/>
                <w:szCs w:val="20"/>
                <w:lang w:val="fr-CA"/>
              </w:rPr>
              <w:t>L'approbation du stage facultatif par votre précepteur principal</w:t>
            </w:r>
          </w:p>
          <w:p w14:paraId="0879BBCE" w14:textId="75709670" w:rsidR="007C0D26" w:rsidRPr="005568C5" w:rsidRDefault="00E62B4F" w:rsidP="00414ED7">
            <w:pPr>
              <w:pStyle w:val="NormalWeb"/>
              <w:numPr>
                <w:ilvl w:val="0"/>
                <w:numId w:val="3"/>
              </w:numPr>
              <w:shd w:val="clear" w:color="auto" w:fill="FFFFFF"/>
              <w:rPr>
                <w:rFonts w:ascii="Myriad Pro" w:hAnsi="Myriad Pro" w:cs="Helvetica"/>
                <w:color w:val="333333"/>
                <w:sz w:val="22"/>
                <w:szCs w:val="22"/>
                <w:lang w:val="fr-CA"/>
              </w:rPr>
            </w:pPr>
            <w:hyperlink r:id="rId7" w:history="1">
              <w:r w:rsidR="00414ED7" w:rsidRPr="005568C5">
                <w:rPr>
                  <w:rStyle w:val="Hyperlink"/>
                  <w:rFonts w:ascii="Myriad Pro" w:hAnsi="Myriad Pro" w:cs="Helvetica"/>
                  <w:sz w:val="20"/>
                  <w:szCs w:val="20"/>
                  <w:lang w:val="fr-CA"/>
                </w:rPr>
                <w:t>Formulaire de demande</w:t>
              </w:r>
            </w:hyperlink>
            <w:r w:rsidR="00414ED7" w:rsidRPr="005568C5">
              <w:rPr>
                <w:rFonts w:ascii="Myriad Pro" w:hAnsi="Myriad Pro" w:cs="Helvetica"/>
                <w:color w:val="333333"/>
                <w:sz w:val="20"/>
                <w:szCs w:val="20"/>
                <w:lang w:val="fr-CA"/>
              </w:rPr>
              <w:t xml:space="preserve"> de stage facultatif à l'hôpital public de Georgetown (en anglais)</w:t>
            </w:r>
          </w:p>
        </w:tc>
      </w:tr>
      <w:tr w:rsidR="007C0D26" w:rsidRPr="005568C5" w14:paraId="38C89DAF" w14:textId="77777777" w:rsidTr="007C0D26">
        <w:tc>
          <w:tcPr>
            <w:tcW w:w="1832" w:type="dxa"/>
            <w:vAlign w:val="center"/>
          </w:tcPr>
          <w:p w14:paraId="7C1958CB"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65C6439A" w14:textId="1225BD95" w:rsidR="00E62B4F" w:rsidRPr="005568C5" w:rsidRDefault="00E62B4F" w:rsidP="00C020D8">
            <w:pPr>
              <w:pStyle w:val="ListParagraph"/>
              <w:numPr>
                <w:ilvl w:val="0"/>
                <w:numId w:val="4"/>
              </w:numPr>
              <w:ind w:left="436"/>
              <w:rPr>
                <w:rFonts w:ascii="Times New Roman" w:hAnsi="Times New Roman" w:cs="Times New Roman"/>
                <w:lang w:val="fr-CA"/>
              </w:rPr>
            </w:pPr>
            <w:r w:rsidRPr="005568C5">
              <w:rPr>
                <w:rFonts w:ascii="Myriad Pro" w:hAnsi="Myriad Pro"/>
                <w:b/>
                <w:sz w:val="22"/>
                <w:szCs w:val="22"/>
                <w:lang w:val="fr-CA"/>
              </w:rPr>
              <w:t>Permis</w:t>
            </w:r>
            <w:r w:rsidRPr="005568C5">
              <w:rPr>
                <w:rFonts w:ascii="Myriad Pro" w:hAnsi="Myriad Pro"/>
                <w:b/>
                <w:sz w:val="22"/>
                <w:szCs w:val="22"/>
                <w:lang w:val="fr-CA"/>
              </w:rPr>
              <w:t xml:space="preserve"> d'exercice de la médecine au Guyana </w:t>
            </w:r>
          </w:p>
          <w:p w14:paraId="29468B6C" w14:textId="7BCCF53D" w:rsidR="00303BC0" w:rsidRPr="005568C5" w:rsidRDefault="00303BC0" w:rsidP="00E62B4F">
            <w:pPr>
              <w:pStyle w:val="ListParagraph"/>
              <w:ind w:left="436"/>
              <w:rPr>
                <w:rFonts w:ascii="Myriad Pro" w:hAnsi="Myriad Pro"/>
                <w:sz w:val="20"/>
                <w:szCs w:val="20"/>
                <w:lang w:val="fr-CA"/>
              </w:rPr>
            </w:pPr>
            <w:r w:rsidRPr="005568C5">
              <w:rPr>
                <w:rFonts w:ascii="Myriad Pro" w:hAnsi="Myriad Pro"/>
                <w:sz w:val="20"/>
                <w:szCs w:val="20"/>
                <w:lang w:val="fr-CA"/>
              </w:rPr>
              <w:t xml:space="preserve">Il est de votre responsabilité d'obtenir votre licence médicale en Guyane avant votre stage, sous peine de voir votre stage annulé. Veuillez prévoir jusqu'à trois mois pour le traitement de votre demande. Visitez le site Web du </w:t>
            </w:r>
            <w:hyperlink r:id="rId8" w:history="1">
              <w:r w:rsidRPr="005568C5">
                <w:rPr>
                  <w:rStyle w:val="Hyperlink"/>
                  <w:rFonts w:ascii="Myriad Pro" w:hAnsi="Myriad Pro"/>
                  <w:sz w:val="20"/>
                  <w:szCs w:val="20"/>
                  <w:lang w:val="fr-CA"/>
                </w:rPr>
                <w:t>Medical Council of Guyana</w:t>
              </w:r>
            </w:hyperlink>
            <w:r w:rsidRPr="005568C5">
              <w:rPr>
                <w:rFonts w:ascii="Myriad Pro" w:hAnsi="Myriad Pro"/>
                <w:sz w:val="20"/>
                <w:szCs w:val="20"/>
                <w:lang w:val="fr-CA"/>
              </w:rPr>
              <w:t xml:space="preserve"> pour obtenir de plus amples renseignements</w:t>
            </w:r>
            <w:r w:rsidRPr="005568C5">
              <w:rPr>
                <w:rFonts w:ascii="Myriad Pro" w:hAnsi="Myriad Pro"/>
                <w:sz w:val="20"/>
                <w:szCs w:val="20"/>
                <w:lang w:val="fr-CA"/>
              </w:rPr>
              <w:t xml:space="preserve"> (disponible uniquement </w:t>
            </w:r>
            <w:r w:rsidRPr="005568C5">
              <w:rPr>
                <w:rFonts w:ascii="Myriad Pro" w:hAnsi="Myriad Pro"/>
                <w:sz w:val="20"/>
                <w:szCs w:val="20"/>
                <w:lang w:val="fr-CA"/>
              </w:rPr>
              <w:t>en anglais</w:t>
            </w:r>
            <w:r w:rsidRPr="005568C5">
              <w:rPr>
                <w:rFonts w:ascii="Myriad Pro" w:hAnsi="Myriad Pro"/>
                <w:sz w:val="20"/>
                <w:szCs w:val="20"/>
                <w:lang w:val="fr-CA"/>
              </w:rPr>
              <w:t>)</w:t>
            </w:r>
            <w:r w:rsidRPr="005568C5">
              <w:rPr>
                <w:rFonts w:ascii="Myriad Pro" w:hAnsi="Myriad Pro"/>
                <w:sz w:val="20"/>
                <w:szCs w:val="20"/>
                <w:lang w:val="fr-CA"/>
              </w:rPr>
              <w:t xml:space="preserve">. </w:t>
            </w:r>
          </w:p>
          <w:p w14:paraId="73705DBA" w14:textId="1515C471" w:rsidR="007C0D26" w:rsidRPr="005568C5" w:rsidRDefault="00303BC0" w:rsidP="00303BC0">
            <w:pPr>
              <w:pStyle w:val="ListParagraph"/>
              <w:ind w:left="436"/>
              <w:rPr>
                <w:rFonts w:ascii="Myriad Pro" w:hAnsi="Myriad Pro"/>
                <w:sz w:val="22"/>
                <w:szCs w:val="22"/>
                <w:lang w:val="fr-CA"/>
              </w:rPr>
            </w:pPr>
            <w:r w:rsidRPr="005568C5">
              <w:rPr>
                <w:rFonts w:ascii="Myriad Pro" w:hAnsi="Myriad Pro"/>
                <w:sz w:val="20"/>
                <w:szCs w:val="20"/>
                <w:lang w:val="fr-CA"/>
              </w:rPr>
              <w:t>Remarque : vous ferez une demande d'inscription à court terme.</w:t>
            </w:r>
          </w:p>
        </w:tc>
      </w:tr>
      <w:tr w:rsidR="007C0D26" w:rsidRPr="005568C5" w14:paraId="1F4D435A" w14:textId="77777777" w:rsidTr="007C0D26">
        <w:tc>
          <w:tcPr>
            <w:tcW w:w="1832" w:type="dxa"/>
            <w:vAlign w:val="center"/>
          </w:tcPr>
          <w:p w14:paraId="035618D2"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1902E664" w14:textId="415CB14B" w:rsidR="007C0D26" w:rsidRPr="005568C5" w:rsidRDefault="00303BC0" w:rsidP="007C0D26">
            <w:pPr>
              <w:pStyle w:val="ListParagraph"/>
              <w:numPr>
                <w:ilvl w:val="0"/>
                <w:numId w:val="4"/>
              </w:numPr>
              <w:ind w:left="446" w:hanging="359"/>
              <w:rPr>
                <w:rFonts w:ascii="Myriad Pro" w:hAnsi="Myriad Pro"/>
                <w:sz w:val="22"/>
                <w:szCs w:val="22"/>
                <w:lang w:val="fr-CA"/>
              </w:rPr>
            </w:pPr>
            <w:r w:rsidRPr="005568C5">
              <w:rPr>
                <w:rFonts w:ascii="Myriad Pro" w:hAnsi="Myriad Pro"/>
                <w:b/>
                <w:sz w:val="22"/>
                <w:szCs w:val="22"/>
                <w:lang w:val="fr-CA"/>
              </w:rPr>
              <w:t>S</w:t>
            </w:r>
            <w:r w:rsidRPr="005568C5">
              <w:rPr>
                <w:rFonts w:ascii="Myriad Pro" w:hAnsi="Myriad Pro"/>
                <w:b/>
                <w:sz w:val="22"/>
                <w:szCs w:val="22"/>
                <w:lang w:val="fr-CA"/>
              </w:rPr>
              <w:t xml:space="preserve">ession d'orientation </w:t>
            </w:r>
            <w:r w:rsidR="008351B8" w:rsidRPr="005568C5">
              <w:rPr>
                <w:rFonts w:ascii="Myriad Pro" w:hAnsi="Myriad Pro"/>
                <w:b/>
                <w:sz w:val="22"/>
                <w:szCs w:val="22"/>
                <w:lang w:val="fr-CA"/>
              </w:rPr>
              <w:t xml:space="preserve">pré départ </w:t>
            </w:r>
            <w:r w:rsidRPr="005568C5">
              <w:rPr>
                <w:rFonts w:ascii="Myriad Pro" w:hAnsi="Myriad Pro"/>
                <w:b/>
                <w:sz w:val="22"/>
                <w:szCs w:val="22"/>
                <w:lang w:val="fr-CA"/>
              </w:rPr>
              <w:t xml:space="preserve">avec le </w:t>
            </w:r>
            <w:r w:rsidR="00726F07" w:rsidRPr="005568C5">
              <w:rPr>
                <w:rFonts w:ascii="Myriad Pro" w:hAnsi="Myriad Pro"/>
                <w:b/>
                <w:sz w:val="22"/>
                <w:szCs w:val="22"/>
                <w:lang w:val="fr-CA"/>
              </w:rPr>
              <w:t>Bureau de l’internationalisation et de la santé mondial</w:t>
            </w:r>
            <w:r w:rsidRPr="005568C5">
              <w:rPr>
                <w:rFonts w:ascii="Myriad Pro" w:hAnsi="Myriad Pro"/>
                <w:b/>
                <w:sz w:val="22"/>
                <w:szCs w:val="22"/>
                <w:lang w:val="fr-CA"/>
              </w:rPr>
              <w:t>e de l'Université d'Ottawa.</w:t>
            </w:r>
            <w:r w:rsidR="007C0D26" w:rsidRPr="005568C5">
              <w:rPr>
                <w:rFonts w:ascii="Myriad Pro" w:hAnsi="Myriad Pro"/>
                <w:sz w:val="22"/>
                <w:szCs w:val="22"/>
                <w:lang w:val="fr-CA"/>
              </w:rPr>
              <w:br/>
            </w:r>
            <w:r w:rsidR="00726F07" w:rsidRPr="005568C5">
              <w:rPr>
                <w:rFonts w:ascii="Myriad Pro" w:hAnsi="Myriad Pro"/>
                <w:sz w:val="20"/>
                <w:szCs w:val="20"/>
                <w:lang w:val="fr-CA"/>
              </w:rPr>
              <w:t xml:space="preserve">Suivre la formation </w:t>
            </w:r>
            <w:hyperlink r:id="rId9" w:history="1">
              <w:r w:rsidR="00C2052A" w:rsidRPr="005568C5">
                <w:rPr>
                  <w:rStyle w:val="Hyperlink"/>
                  <w:rFonts w:ascii="Myriad Pro" w:hAnsi="Myriad Pro"/>
                  <w:sz w:val="20"/>
                  <w:szCs w:val="20"/>
                  <w:lang w:val="fr-CA"/>
                </w:rPr>
                <w:t>pré départ offerte par le bureau de l’internationalisation et de la santé mondiale de l'Université d'Ottawa</w:t>
              </w:r>
            </w:hyperlink>
            <w:r w:rsidR="00726F07" w:rsidRPr="005568C5">
              <w:rPr>
                <w:rFonts w:ascii="Myriad Pro" w:hAnsi="Myriad Pro"/>
                <w:sz w:val="20"/>
                <w:szCs w:val="20"/>
                <w:lang w:val="fr-CA"/>
              </w:rPr>
              <w:t>. Les résidents qui n'auront pas suivi la formation pré-départ ne seront pas admis à ce cours facultatif.</w:t>
            </w:r>
          </w:p>
        </w:tc>
      </w:tr>
      <w:tr w:rsidR="007C0D26" w:rsidRPr="005568C5" w14:paraId="57D18FB4" w14:textId="77777777" w:rsidTr="007C0D26">
        <w:tc>
          <w:tcPr>
            <w:tcW w:w="1832" w:type="dxa"/>
            <w:vAlign w:val="center"/>
          </w:tcPr>
          <w:p w14:paraId="721D8FEF"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7327C586" w14:textId="61155578" w:rsidR="007C0D26" w:rsidRPr="005568C5" w:rsidRDefault="00BD7C46" w:rsidP="007C0D26">
            <w:pPr>
              <w:pStyle w:val="ListParagraph"/>
              <w:numPr>
                <w:ilvl w:val="0"/>
                <w:numId w:val="4"/>
              </w:numPr>
              <w:ind w:left="446" w:hanging="359"/>
              <w:rPr>
                <w:rFonts w:ascii="Myriad Pro" w:hAnsi="Myriad Pro"/>
                <w:sz w:val="22"/>
                <w:szCs w:val="22"/>
                <w:lang w:val="fr-CA"/>
              </w:rPr>
            </w:pPr>
            <w:r w:rsidRPr="005568C5">
              <w:rPr>
                <w:rFonts w:ascii="Myriad Pro" w:hAnsi="Myriad Pro"/>
                <w:b/>
                <w:sz w:val="22"/>
                <w:szCs w:val="22"/>
                <w:lang w:val="fr-CA"/>
              </w:rPr>
              <w:t>Burea</w:t>
            </w:r>
            <w:r w:rsidR="007C0D26" w:rsidRPr="005568C5">
              <w:rPr>
                <w:rFonts w:ascii="Myriad Pro" w:hAnsi="Myriad Pro"/>
                <w:b/>
                <w:sz w:val="22"/>
                <w:szCs w:val="22"/>
                <w:lang w:val="fr-CA"/>
              </w:rPr>
              <w:t>u</w:t>
            </w:r>
            <w:r w:rsidRPr="005568C5">
              <w:rPr>
                <w:rFonts w:ascii="Myriad Pro" w:hAnsi="Myriad Pro"/>
                <w:b/>
                <w:sz w:val="22"/>
                <w:szCs w:val="22"/>
                <w:lang w:val="fr-CA"/>
              </w:rPr>
              <w:t xml:space="preserve"> de l’u</w:t>
            </w:r>
            <w:r w:rsidR="007C0D26" w:rsidRPr="005568C5">
              <w:rPr>
                <w:rFonts w:ascii="Myriad Pro" w:hAnsi="Myriad Pro"/>
                <w:b/>
                <w:sz w:val="22"/>
                <w:szCs w:val="22"/>
                <w:lang w:val="fr-CA"/>
              </w:rPr>
              <w:t xml:space="preserve">OInternational Office </w:t>
            </w:r>
            <w:r w:rsidR="007C0D26" w:rsidRPr="005568C5">
              <w:rPr>
                <w:rFonts w:ascii="Myriad Pro" w:hAnsi="Myriad Pro"/>
                <w:b/>
                <w:sz w:val="22"/>
                <w:szCs w:val="22"/>
                <w:lang w:val="fr-CA"/>
              </w:rPr>
              <w:br/>
            </w:r>
            <w:r w:rsidRPr="005568C5">
              <w:rPr>
                <w:rFonts w:ascii="Myriad Pro" w:hAnsi="Myriad Pro"/>
                <w:sz w:val="20"/>
                <w:szCs w:val="20"/>
                <w:lang w:val="fr-CA"/>
              </w:rPr>
              <w:t xml:space="preserve">Inscrivez-vous à votre cours facultatif auprès du </w:t>
            </w:r>
            <w:hyperlink r:id="rId10" w:history="1">
              <w:r w:rsidR="00C2052A" w:rsidRPr="005568C5">
                <w:rPr>
                  <w:rStyle w:val="Hyperlink"/>
                  <w:rFonts w:ascii="Myriad Pro" w:hAnsi="Myriad Pro"/>
                  <w:sz w:val="20"/>
                  <w:szCs w:val="20"/>
                  <w:lang w:val="fr-CA"/>
                </w:rPr>
                <w:t>bureau de l'uOInternational</w:t>
              </w:r>
            </w:hyperlink>
            <w:r w:rsidR="007C0D26" w:rsidRPr="005568C5">
              <w:rPr>
                <w:rFonts w:ascii="Myriad Pro" w:hAnsi="Myriad Pro"/>
                <w:sz w:val="20"/>
                <w:szCs w:val="20"/>
                <w:lang w:val="fr-CA"/>
              </w:rPr>
              <w:t>.</w:t>
            </w:r>
          </w:p>
        </w:tc>
      </w:tr>
      <w:tr w:rsidR="007C0D26" w:rsidRPr="005568C5" w14:paraId="462DB6E3" w14:textId="77777777" w:rsidTr="007C0D26">
        <w:tc>
          <w:tcPr>
            <w:tcW w:w="1832" w:type="dxa"/>
            <w:vAlign w:val="center"/>
          </w:tcPr>
          <w:p w14:paraId="1D82C722"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718A713B" w14:textId="5B727DA9" w:rsidR="00A25B4B" w:rsidRPr="005568C5" w:rsidRDefault="00BD7C46" w:rsidP="00A25B4B">
            <w:pPr>
              <w:pStyle w:val="ListParagraph"/>
              <w:numPr>
                <w:ilvl w:val="0"/>
                <w:numId w:val="4"/>
              </w:numPr>
              <w:ind w:left="446" w:hanging="359"/>
              <w:rPr>
                <w:rFonts w:ascii="Myriad Pro" w:hAnsi="Myriad Pro"/>
                <w:sz w:val="20"/>
                <w:szCs w:val="20"/>
                <w:lang w:val="fr-CA"/>
              </w:rPr>
            </w:pPr>
            <w:r w:rsidRPr="005568C5">
              <w:rPr>
                <w:rFonts w:ascii="Myriad Pro" w:hAnsi="Myriad Pro"/>
                <w:b/>
                <w:sz w:val="22"/>
                <w:szCs w:val="22"/>
                <w:lang w:val="fr-CA"/>
              </w:rPr>
              <w:t>La santé des voyageurs</w:t>
            </w:r>
            <w:r w:rsidRPr="005568C5">
              <w:rPr>
                <w:rFonts w:ascii="Myriad Pro" w:eastAsia="Times New Roman" w:hAnsi="Myriad Pro" w:cs="Times New Roman"/>
                <w:sz w:val="22"/>
                <w:szCs w:val="22"/>
                <w:lang w:val="fr-CA"/>
              </w:rPr>
              <w:t xml:space="preserve"> </w:t>
            </w:r>
            <w:r w:rsidR="007C0D26" w:rsidRPr="005568C5">
              <w:rPr>
                <w:rFonts w:ascii="Myriad Pro" w:eastAsia="Times New Roman" w:hAnsi="Myriad Pro" w:cs="Times New Roman"/>
                <w:sz w:val="22"/>
                <w:szCs w:val="22"/>
                <w:lang w:val="fr-CA"/>
              </w:rPr>
              <w:t xml:space="preserve"> </w:t>
            </w:r>
            <w:r w:rsidR="007C0D26" w:rsidRPr="005568C5">
              <w:rPr>
                <w:rFonts w:ascii="Myriad Pro" w:hAnsi="Myriad Pro"/>
                <w:sz w:val="22"/>
                <w:szCs w:val="22"/>
                <w:lang w:val="fr-CA"/>
              </w:rPr>
              <w:br/>
            </w:r>
            <w:r w:rsidR="00A25B4B" w:rsidRPr="005568C5">
              <w:rPr>
                <w:rFonts w:ascii="Myriad Pro" w:hAnsi="Myriad Pro"/>
                <w:sz w:val="20"/>
                <w:szCs w:val="20"/>
                <w:lang w:val="fr-CA"/>
              </w:rPr>
              <w:t xml:space="preserve">Il vous incombe de prendre soin de votre santé.  Veuillez consulter une clinique de voyage afin d'obtenir des conseils médicaux spécifiques à votre voyage et consulter les informations les plus récentes sur le </w:t>
            </w:r>
            <w:hyperlink r:id="rId11" w:anchor="vaccines" w:history="1">
              <w:r w:rsidR="00A25B4B" w:rsidRPr="005568C5">
                <w:rPr>
                  <w:rStyle w:val="Hyperlink"/>
                  <w:rFonts w:ascii="Myriad Pro" w:hAnsi="Myriad Pro"/>
                  <w:sz w:val="20"/>
                  <w:szCs w:val="20"/>
                  <w:lang w:val="fr-CA"/>
                </w:rPr>
                <w:t>site du CDC</w:t>
              </w:r>
            </w:hyperlink>
            <w:r w:rsidR="00A25B4B" w:rsidRPr="005568C5">
              <w:rPr>
                <w:rFonts w:ascii="Myriad Pro" w:hAnsi="Myriad Pro"/>
                <w:sz w:val="20"/>
                <w:szCs w:val="20"/>
                <w:lang w:val="fr-CA"/>
              </w:rPr>
              <w:t xml:space="preserve"> (information disponible en anglais uniquement)</w:t>
            </w:r>
          </w:p>
          <w:p w14:paraId="3D1E158E" w14:textId="7E8C5D28" w:rsidR="00A25B4B" w:rsidRPr="005568C5" w:rsidRDefault="00A25B4B" w:rsidP="00A25B4B">
            <w:pPr>
              <w:pStyle w:val="ListParagraph"/>
              <w:ind w:left="446"/>
              <w:rPr>
                <w:rFonts w:ascii="Myriad Pro" w:hAnsi="Myriad Pro"/>
                <w:sz w:val="22"/>
                <w:szCs w:val="22"/>
                <w:lang w:val="fr-CA"/>
              </w:rPr>
            </w:pPr>
            <w:r w:rsidRPr="005568C5">
              <w:rPr>
                <w:rFonts w:ascii="Myriad Pro" w:hAnsi="Myriad Pro"/>
                <w:sz w:val="20"/>
                <w:szCs w:val="20"/>
                <w:lang w:val="fr-CA"/>
              </w:rPr>
              <w:t>Le paludisme est rarement présent à Georgetown, mais prévoyez suivre un</w:t>
            </w:r>
            <w:r w:rsidRPr="005568C5">
              <w:rPr>
                <w:rFonts w:ascii="Myriad Pro" w:hAnsi="Myriad Pro"/>
                <w:sz w:val="20"/>
                <w:szCs w:val="20"/>
                <w:lang w:val="fr-CA"/>
              </w:rPr>
              <w:t xml:space="preserve">e </w:t>
            </w:r>
            <w:r w:rsidRPr="005568C5">
              <w:rPr>
                <w:rFonts w:ascii="Myriad Pro" w:hAnsi="Myriad Pro"/>
                <w:sz w:val="20"/>
                <w:szCs w:val="20"/>
                <w:lang w:val="fr-CA"/>
              </w:rPr>
              <w:t>chimioprophylaxie si vous envisagez de visiter l'arrière-pays.   Assurez-vous d'être à jour dans vos vaccinations y compris les vaccins contre l'hépatite A et B, la typhoïde et la fièvre jaune</w:t>
            </w:r>
          </w:p>
        </w:tc>
      </w:tr>
      <w:tr w:rsidR="007C0D26" w:rsidRPr="005568C5" w14:paraId="54E5F081" w14:textId="77777777" w:rsidTr="007C0D26">
        <w:tc>
          <w:tcPr>
            <w:tcW w:w="1832" w:type="dxa"/>
            <w:vAlign w:val="center"/>
          </w:tcPr>
          <w:p w14:paraId="62CDF52F"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688E278C" w14:textId="77777777" w:rsidR="00A25B4B" w:rsidRPr="005568C5" w:rsidRDefault="00A25B4B" w:rsidP="007C0D26">
            <w:pPr>
              <w:pStyle w:val="ListParagraph"/>
              <w:numPr>
                <w:ilvl w:val="0"/>
                <w:numId w:val="4"/>
              </w:numPr>
              <w:ind w:left="446" w:hanging="359"/>
              <w:rPr>
                <w:rFonts w:ascii="Myriad Pro" w:hAnsi="Myriad Pro"/>
                <w:sz w:val="22"/>
                <w:szCs w:val="22"/>
                <w:lang w:val="fr-CA"/>
              </w:rPr>
            </w:pPr>
            <w:r w:rsidRPr="005568C5">
              <w:rPr>
                <w:rFonts w:ascii="Myriad Pro" w:hAnsi="Myriad Pro"/>
                <w:b/>
                <w:sz w:val="22"/>
                <w:szCs w:val="22"/>
                <w:lang w:val="fr-CA"/>
              </w:rPr>
              <w:t xml:space="preserve">Assurance médicale personnelle </w:t>
            </w:r>
          </w:p>
          <w:p w14:paraId="1243FA4C" w14:textId="155FE8DC" w:rsidR="007C0D26" w:rsidRPr="005568C5" w:rsidRDefault="00A25B4B" w:rsidP="00A25B4B">
            <w:pPr>
              <w:pStyle w:val="ListParagraph"/>
              <w:ind w:left="446"/>
              <w:rPr>
                <w:rFonts w:ascii="Myriad Pro" w:hAnsi="Myriad Pro"/>
                <w:sz w:val="20"/>
                <w:szCs w:val="20"/>
                <w:lang w:val="fr-CA"/>
              </w:rPr>
            </w:pPr>
            <w:r w:rsidRPr="005568C5">
              <w:rPr>
                <w:rFonts w:ascii="Myriad Pro" w:hAnsi="Myriad Pro"/>
                <w:sz w:val="20"/>
                <w:szCs w:val="20"/>
                <w:lang w:val="fr-CA"/>
              </w:rPr>
              <w:t>Il est de votre responsabilité de vous assurer que vous avez une assurance médicale appropriée pour votre séjour au Guyana</w:t>
            </w:r>
            <w:r w:rsidR="007C0D26" w:rsidRPr="005568C5">
              <w:rPr>
                <w:rFonts w:ascii="Myriad Pro" w:hAnsi="Myriad Pro"/>
                <w:sz w:val="20"/>
                <w:szCs w:val="20"/>
                <w:lang w:val="fr-CA"/>
              </w:rPr>
              <w:t>.</w:t>
            </w:r>
          </w:p>
        </w:tc>
      </w:tr>
      <w:tr w:rsidR="007C0D26" w:rsidRPr="005568C5" w14:paraId="0868FD1B" w14:textId="77777777" w:rsidTr="007C0D26">
        <w:tc>
          <w:tcPr>
            <w:tcW w:w="1832" w:type="dxa"/>
            <w:vAlign w:val="center"/>
          </w:tcPr>
          <w:p w14:paraId="144855DD"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3612C053" w14:textId="72D2B4B8" w:rsidR="007C0D26" w:rsidRPr="005568C5" w:rsidRDefault="00515CEA" w:rsidP="007C0D26">
            <w:pPr>
              <w:pStyle w:val="ListParagraph"/>
              <w:numPr>
                <w:ilvl w:val="0"/>
                <w:numId w:val="4"/>
              </w:numPr>
              <w:ind w:left="446" w:hanging="359"/>
              <w:rPr>
                <w:rFonts w:ascii="Myriad Pro" w:hAnsi="Myriad Pro"/>
                <w:sz w:val="22"/>
                <w:szCs w:val="22"/>
                <w:lang w:val="fr-CA"/>
              </w:rPr>
            </w:pPr>
            <w:r w:rsidRPr="005568C5">
              <w:rPr>
                <w:rFonts w:ascii="Myriad Pro" w:hAnsi="Myriad Pro"/>
                <w:b/>
                <w:sz w:val="22"/>
                <w:szCs w:val="22"/>
                <w:lang w:val="fr-CA"/>
              </w:rPr>
              <w:t>Exigences en matière de visa</w:t>
            </w:r>
            <w:r w:rsidR="007C0D26" w:rsidRPr="005568C5">
              <w:rPr>
                <w:rFonts w:ascii="Myriad Pro" w:hAnsi="Myriad Pro"/>
                <w:sz w:val="22"/>
                <w:szCs w:val="22"/>
                <w:lang w:val="fr-CA"/>
              </w:rPr>
              <w:br/>
            </w:r>
            <w:r w:rsidRPr="005568C5">
              <w:rPr>
                <w:rFonts w:ascii="Myriad Pro" w:hAnsi="Myriad Pro"/>
                <w:sz w:val="20"/>
                <w:szCs w:val="20"/>
                <w:lang w:val="fr-CA"/>
              </w:rPr>
              <w:t xml:space="preserve">Assurez-vous que vos documents de voyage (passeport) sont à jour, de préférence avec &gt;3-6 mois avant l'expiration de votre date de retour.  Les Canadiens </w:t>
            </w:r>
            <w:r w:rsidRPr="005568C5">
              <w:rPr>
                <w:rFonts w:ascii="Myriad Pro" w:hAnsi="Myriad Pro"/>
                <w:b/>
                <w:bCs/>
                <w:sz w:val="20"/>
                <w:szCs w:val="20"/>
                <w:lang w:val="fr-CA"/>
              </w:rPr>
              <w:t>n'ont pas besoin de visa</w:t>
            </w:r>
            <w:r w:rsidRPr="005568C5">
              <w:rPr>
                <w:rFonts w:ascii="Myriad Pro" w:hAnsi="Myriad Pro"/>
                <w:sz w:val="20"/>
                <w:szCs w:val="20"/>
                <w:lang w:val="fr-CA"/>
              </w:rPr>
              <w:t xml:space="preserve"> pour visiter le Guyana, mais un billet d'avion de retour et l'adresse de votre logement à Georgetown (Project Dawn Lindendale Industry Road) sont exigés par les services </w:t>
            </w:r>
            <w:r w:rsidRPr="005568C5">
              <w:rPr>
                <w:rFonts w:ascii="Myriad Pro" w:hAnsi="Myriad Pro"/>
                <w:sz w:val="20"/>
                <w:szCs w:val="20"/>
                <w:lang w:val="fr-CA"/>
              </w:rPr>
              <w:t>d’immigration.</w:t>
            </w:r>
          </w:p>
        </w:tc>
      </w:tr>
      <w:tr w:rsidR="007C0D26" w:rsidRPr="005568C5" w14:paraId="7D1CFAAF" w14:textId="77777777" w:rsidTr="007C0D26">
        <w:tc>
          <w:tcPr>
            <w:tcW w:w="1832" w:type="dxa"/>
            <w:vAlign w:val="center"/>
          </w:tcPr>
          <w:p w14:paraId="3EC2BD31"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4FE0C61C" w14:textId="627C3B5E" w:rsidR="007C0D26" w:rsidRPr="005568C5" w:rsidRDefault="006377ED" w:rsidP="00C83EAC">
            <w:pPr>
              <w:pStyle w:val="ListParagraph"/>
              <w:numPr>
                <w:ilvl w:val="0"/>
                <w:numId w:val="4"/>
              </w:numPr>
              <w:ind w:left="446" w:hanging="359"/>
              <w:rPr>
                <w:rFonts w:ascii="Myriad Pro" w:hAnsi="Myriad Pro"/>
                <w:sz w:val="22"/>
                <w:szCs w:val="22"/>
                <w:lang w:val="fr-CA"/>
              </w:rPr>
            </w:pPr>
            <w:r w:rsidRPr="005568C5">
              <w:rPr>
                <w:rFonts w:ascii="Myriad Pro" w:hAnsi="Myriad Pro"/>
                <w:b/>
                <w:sz w:val="22"/>
                <w:szCs w:val="22"/>
                <w:lang w:val="fr-CA"/>
              </w:rPr>
              <w:t>Inscription des Canadiens à l’étranger</w:t>
            </w:r>
            <w:r w:rsidR="007C0D26" w:rsidRPr="005568C5">
              <w:rPr>
                <w:rFonts w:ascii="Myriad Pro" w:hAnsi="Myriad Pro"/>
                <w:sz w:val="22"/>
                <w:szCs w:val="22"/>
                <w:lang w:val="fr-CA"/>
              </w:rPr>
              <w:br/>
            </w:r>
            <w:r w:rsidRPr="005568C5">
              <w:rPr>
                <w:rFonts w:ascii="Myriad Pro" w:hAnsi="Myriad Pro"/>
                <w:sz w:val="20"/>
                <w:szCs w:val="20"/>
                <w:lang w:val="fr-CA"/>
              </w:rPr>
              <w:t xml:space="preserve">Le </w:t>
            </w:r>
            <w:r w:rsidRPr="005568C5">
              <w:rPr>
                <w:rFonts w:ascii="Myriad Pro" w:hAnsi="Myriad Pro"/>
                <w:sz w:val="20"/>
                <w:szCs w:val="20"/>
                <w:lang w:val="fr-CA"/>
              </w:rPr>
              <w:t>Haut-Commissaire</w:t>
            </w:r>
            <w:r w:rsidRPr="005568C5">
              <w:rPr>
                <w:rFonts w:ascii="Myriad Pro" w:hAnsi="Myriad Pro"/>
                <w:sz w:val="20"/>
                <w:szCs w:val="20"/>
                <w:lang w:val="fr-CA"/>
              </w:rPr>
              <w:t xml:space="preserve"> du Canada a personnellement demandé que tous les visiteurs se rendant au Guyana s'inscrivent auprès du </w:t>
            </w:r>
            <w:hyperlink r:id="rId12" w:history="1">
              <w:r w:rsidR="00DE5EC5" w:rsidRPr="005568C5">
                <w:rPr>
                  <w:rStyle w:val="Hyperlink"/>
                  <w:rFonts w:ascii="Myriad Pro" w:hAnsi="Myriad Pro"/>
                  <w:sz w:val="20"/>
                  <w:szCs w:val="20"/>
                  <w:lang w:val="fr-CA"/>
                </w:rPr>
                <w:t>ministère des affaires étrangères, du commerce et du développement</w:t>
              </w:r>
            </w:hyperlink>
            <w:r w:rsidRPr="005568C5">
              <w:rPr>
                <w:rFonts w:ascii="Myriad Pro" w:hAnsi="Myriad Pro"/>
                <w:sz w:val="20"/>
                <w:szCs w:val="20"/>
                <w:lang w:val="fr-CA"/>
              </w:rPr>
              <w:t>. Cela permettra au gouvernement canadien de vous contacter et de vous assister en cas de problèmes de sécurité ou autres, afin de protéger votre bien-être</w:t>
            </w:r>
            <w:r w:rsidR="00DE5EC5" w:rsidRPr="005568C5">
              <w:rPr>
                <w:rFonts w:ascii="Myriad Pro" w:hAnsi="Myriad Pro"/>
                <w:sz w:val="20"/>
                <w:szCs w:val="20"/>
                <w:lang w:val="fr-CA"/>
              </w:rPr>
              <w:t xml:space="preserve"> lors de votre séjour.</w:t>
            </w:r>
          </w:p>
        </w:tc>
      </w:tr>
      <w:tr w:rsidR="007C0D26" w:rsidRPr="005568C5" w14:paraId="3D3B275B" w14:textId="77777777" w:rsidTr="007C0D26">
        <w:tc>
          <w:tcPr>
            <w:tcW w:w="1832" w:type="dxa"/>
            <w:vAlign w:val="center"/>
          </w:tcPr>
          <w:p w14:paraId="5BC9F599" w14:textId="77777777" w:rsidR="007C0D26" w:rsidRPr="005568C5" w:rsidRDefault="007C0D26" w:rsidP="007C0D26">
            <w:pPr>
              <w:jc w:val="center"/>
              <w:rPr>
                <w:rFonts w:ascii="Myriad Pro" w:hAnsi="Myriad Pro"/>
                <w:sz w:val="22"/>
                <w:szCs w:val="22"/>
                <w:lang w:val="fr-CA"/>
              </w:rPr>
            </w:pPr>
            <w:r w:rsidRPr="005568C5">
              <w:rPr>
                <w:rFonts w:ascii="Myriad Pro" w:hAnsi="Myriad Pro"/>
                <w:sz w:val="22"/>
                <w:szCs w:val="22"/>
                <w:lang w:val="fr-CA"/>
              </w:rPr>
              <w:sym w:font="Wingdings" w:char="F06F"/>
            </w:r>
          </w:p>
        </w:tc>
        <w:tc>
          <w:tcPr>
            <w:tcW w:w="7774" w:type="dxa"/>
          </w:tcPr>
          <w:p w14:paraId="6DDFC951" w14:textId="650C496C" w:rsidR="007C0D26" w:rsidRPr="005568C5" w:rsidRDefault="00E859EE" w:rsidP="007C0D26">
            <w:pPr>
              <w:pStyle w:val="ListParagraph"/>
              <w:numPr>
                <w:ilvl w:val="0"/>
                <w:numId w:val="4"/>
              </w:numPr>
              <w:ind w:left="446" w:hanging="359"/>
              <w:rPr>
                <w:rFonts w:ascii="Myriad Pro" w:hAnsi="Myriad Pro"/>
                <w:sz w:val="22"/>
                <w:szCs w:val="22"/>
                <w:lang w:val="fr-CA"/>
              </w:rPr>
            </w:pPr>
            <w:r w:rsidRPr="005568C5">
              <w:rPr>
                <w:rFonts w:ascii="Myriad Pro" w:hAnsi="Myriad Pro"/>
                <w:b/>
                <w:sz w:val="22"/>
                <w:szCs w:val="22"/>
                <w:lang w:val="fr-CA"/>
              </w:rPr>
              <w:t xml:space="preserve">Assurance médicale </w:t>
            </w:r>
            <w:r w:rsidR="007C0D26" w:rsidRPr="005568C5">
              <w:rPr>
                <w:rFonts w:ascii="Myriad Pro" w:hAnsi="Myriad Pro"/>
                <w:b/>
                <w:sz w:val="22"/>
                <w:szCs w:val="22"/>
                <w:lang w:val="fr-CA"/>
              </w:rPr>
              <w:t xml:space="preserve">  </w:t>
            </w:r>
            <w:r w:rsidR="007C0D26" w:rsidRPr="005568C5">
              <w:rPr>
                <w:rFonts w:ascii="Myriad Pro" w:hAnsi="Myriad Pro"/>
                <w:b/>
                <w:sz w:val="22"/>
                <w:szCs w:val="22"/>
                <w:lang w:val="fr-CA"/>
              </w:rPr>
              <w:br/>
            </w:r>
            <w:r w:rsidR="00DE5EC5" w:rsidRPr="005568C5">
              <w:rPr>
                <w:rFonts w:ascii="Myriad Pro" w:hAnsi="Myriad Pro"/>
                <w:sz w:val="20"/>
                <w:szCs w:val="20"/>
                <w:lang w:val="fr-CA"/>
              </w:rPr>
              <w:t>Veuillez compléter le</w:t>
            </w:r>
            <w:r w:rsidR="007C0D26" w:rsidRPr="005568C5">
              <w:rPr>
                <w:rFonts w:ascii="Myriad Pro" w:hAnsi="Myriad Pro"/>
                <w:sz w:val="22"/>
                <w:szCs w:val="22"/>
                <w:lang w:val="fr-CA"/>
              </w:rPr>
              <w:t xml:space="preserve"> </w:t>
            </w:r>
            <w:hyperlink r:id="rId13" w:history="1">
              <w:r w:rsidR="00DE5EC5" w:rsidRPr="005568C5">
                <w:rPr>
                  <w:rStyle w:val="Hyperlink"/>
                  <w:rFonts w:ascii="Myriad Pro" w:hAnsi="Myriad Pro"/>
                  <w:sz w:val="20"/>
                  <w:szCs w:val="20"/>
                  <w:lang w:val="fr-CA"/>
                </w:rPr>
                <w:t>Questionnaire relatif au tra</w:t>
              </w:r>
              <w:r w:rsidR="00DE5EC5" w:rsidRPr="005568C5">
                <w:rPr>
                  <w:rStyle w:val="Hyperlink"/>
                  <w:rFonts w:ascii="Myriad Pro" w:hAnsi="Myriad Pro"/>
                  <w:sz w:val="20"/>
                  <w:szCs w:val="20"/>
                  <w:lang w:val="fr-CA"/>
                </w:rPr>
                <w:t>v</w:t>
              </w:r>
              <w:r w:rsidR="00DE5EC5" w:rsidRPr="005568C5">
                <w:rPr>
                  <w:rStyle w:val="Hyperlink"/>
                  <w:rFonts w:ascii="Myriad Pro" w:hAnsi="Myriad Pro"/>
                  <w:sz w:val="20"/>
                  <w:szCs w:val="20"/>
                  <w:lang w:val="fr-CA"/>
                </w:rPr>
                <w:t xml:space="preserve">ail humanitaire à l'étranger et à </w:t>
              </w:r>
              <w:r w:rsidR="00DE5EC5" w:rsidRPr="005568C5">
                <w:rPr>
                  <w:rStyle w:val="Hyperlink"/>
                  <w:rFonts w:ascii="Myriad Pro" w:hAnsi="Myriad Pro"/>
                  <w:sz w:val="20"/>
                  <w:szCs w:val="20"/>
                  <w:lang w:val="fr-CA"/>
                </w:rPr>
                <w:lastRenderedPageBreak/>
                <w:t>l'enseignement et la recherche à l'étranger de l'Association canadienne de protection médicale</w:t>
              </w:r>
            </w:hyperlink>
            <w:r w:rsidR="007C0D26" w:rsidRPr="005568C5">
              <w:rPr>
                <w:rFonts w:ascii="Myriad Pro" w:hAnsi="Myriad Pro"/>
                <w:sz w:val="20"/>
                <w:szCs w:val="20"/>
                <w:lang w:val="fr-CA"/>
              </w:rPr>
              <w:t xml:space="preserve"> </w:t>
            </w:r>
            <w:r w:rsidR="00DE5EC5" w:rsidRPr="005568C5">
              <w:rPr>
                <w:rFonts w:ascii="Myriad Pro" w:hAnsi="Myriad Pro"/>
                <w:sz w:val="20"/>
                <w:szCs w:val="20"/>
                <w:lang w:val="fr-CA"/>
              </w:rPr>
              <w:t>avant votre départ</w:t>
            </w:r>
            <w:r w:rsidR="007C0D26" w:rsidRPr="005568C5">
              <w:rPr>
                <w:rFonts w:ascii="Myriad Pro" w:hAnsi="Myriad Pro"/>
                <w:sz w:val="20"/>
                <w:szCs w:val="20"/>
                <w:lang w:val="fr-CA"/>
              </w:rPr>
              <w:t>.</w:t>
            </w:r>
          </w:p>
        </w:tc>
      </w:tr>
      <w:tr w:rsidR="0012375B" w:rsidRPr="005568C5" w14:paraId="6D414F14" w14:textId="77777777" w:rsidTr="007C0D26">
        <w:tc>
          <w:tcPr>
            <w:tcW w:w="1832" w:type="dxa"/>
            <w:vAlign w:val="center"/>
          </w:tcPr>
          <w:p w14:paraId="21619C83" w14:textId="77777777" w:rsidR="0012375B" w:rsidRPr="005568C5" w:rsidRDefault="0012375B" w:rsidP="007C0D26">
            <w:pPr>
              <w:jc w:val="center"/>
              <w:rPr>
                <w:rFonts w:ascii="Myriad Pro" w:hAnsi="Myriad Pro"/>
                <w:sz w:val="22"/>
                <w:szCs w:val="22"/>
                <w:lang w:val="fr-CA"/>
              </w:rPr>
            </w:pPr>
            <w:r w:rsidRPr="005568C5">
              <w:rPr>
                <w:rFonts w:ascii="Myriad Pro" w:hAnsi="Myriad Pro"/>
                <w:sz w:val="22"/>
                <w:szCs w:val="22"/>
                <w:lang w:val="fr-CA"/>
              </w:rPr>
              <w:lastRenderedPageBreak/>
              <w:sym w:font="Wingdings" w:char="F06F"/>
            </w:r>
          </w:p>
        </w:tc>
        <w:tc>
          <w:tcPr>
            <w:tcW w:w="7774" w:type="dxa"/>
          </w:tcPr>
          <w:p w14:paraId="38BE07E3" w14:textId="4A2CC179" w:rsidR="0012375B" w:rsidRPr="005568C5" w:rsidRDefault="00E859EE" w:rsidP="007C0D26">
            <w:pPr>
              <w:pStyle w:val="ListParagraph"/>
              <w:numPr>
                <w:ilvl w:val="0"/>
                <w:numId w:val="4"/>
              </w:numPr>
              <w:ind w:left="446" w:hanging="359"/>
              <w:rPr>
                <w:rFonts w:ascii="Myriad Pro" w:hAnsi="Myriad Pro"/>
                <w:sz w:val="20"/>
                <w:szCs w:val="20"/>
                <w:lang w:val="fr-CA"/>
              </w:rPr>
            </w:pPr>
            <w:r w:rsidRPr="005568C5">
              <w:rPr>
                <w:rFonts w:ascii="Myriad Pro" w:hAnsi="Myriad Pro"/>
                <w:sz w:val="20"/>
                <w:szCs w:val="20"/>
                <w:lang w:val="fr-CA"/>
              </w:rPr>
              <w:t xml:space="preserve">Veuillez consulter la </w:t>
            </w:r>
            <w:r w:rsidR="0012375B" w:rsidRPr="005568C5">
              <w:rPr>
                <w:rFonts w:ascii="Myriad Pro" w:hAnsi="Myriad Pro"/>
                <w:sz w:val="20"/>
                <w:szCs w:val="20"/>
                <w:lang w:val="fr-CA"/>
              </w:rPr>
              <w:t xml:space="preserve"> </w:t>
            </w:r>
            <w:hyperlink r:id="rId14" w:history="1">
              <w:r w:rsidRPr="005568C5">
                <w:rPr>
                  <w:rStyle w:val="Hyperlink"/>
                  <w:rFonts w:ascii="Myriad Pro" w:hAnsi="Myriad Pro"/>
                  <w:sz w:val="20"/>
                  <w:szCs w:val="20"/>
                  <w:lang w:val="fr-CA"/>
                </w:rPr>
                <w:t>Brochure de l'hôpital public de Georgetown</w:t>
              </w:r>
            </w:hyperlink>
            <w:r w:rsidR="0012375B" w:rsidRPr="005568C5">
              <w:rPr>
                <w:rFonts w:ascii="Myriad Pro" w:hAnsi="Myriad Pro"/>
                <w:sz w:val="20"/>
                <w:szCs w:val="20"/>
                <w:lang w:val="fr-CA"/>
              </w:rPr>
              <w:t>.</w:t>
            </w:r>
          </w:p>
        </w:tc>
      </w:tr>
    </w:tbl>
    <w:p w14:paraId="7D839445" w14:textId="6F33113D" w:rsidR="007C0D26" w:rsidRPr="00E859EE" w:rsidRDefault="007C0D26" w:rsidP="007C0D26">
      <w:pPr>
        <w:rPr>
          <w:rFonts w:ascii="Myriad Pro Light" w:hAnsi="Myriad Pro Light"/>
          <w:b/>
          <w:sz w:val="28"/>
          <w:szCs w:val="28"/>
          <w:lang w:val="fr-CA"/>
        </w:rPr>
      </w:pPr>
    </w:p>
    <w:p w14:paraId="15295244" w14:textId="6D45ACFA" w:rsidR="00303BC0" w:rsidRPr="00E859EE" w:rsidRDefault="00303BC0" w:rsidP="007C0D26">
      <w:pPr>
        <w:rPr>
          <w:rFonts w:ascii="Myriad Pro Light" w:hAnsi="Myriad Pro Light"/>
          <w:b/>
          <w:sz w:val="28"/>
          <w:szCs w:val="28"/>
          <w:lang w:val="fr-CA"/>
        </w:rPr>
      </w:pPr>
    </w:p>
    <w:p w14:paraId="2509EE74" w14:textId="7F1DDE3E" w:rsidR="00303BC0" w:rsidRPr="00E859EE" w:rsidRDefault="00303BC0" w:rsidP="00303BC0">
      <w:pPr>
        <w:rPr>
          <w:rFonts w:ascii="Myriad Pro Light" w:hAnsi="Myriad Pro Light"/>
          <w:b/>
          <w:sz w:val="28"/>
          <w:szCs w:val="28"/>
          <w:lang w:val="fr-CA"/>
        </w:rPr>
      </w:pPr>
    </w:p>
    <w:sectPr w:rsidR="00303BC0" w:rsidRPr="00E859EE" w:rsidSect="007C0D26">
      <w:headerReference w:type="default" r:id="rId15"/>
      <w:pgSz w:w="12240" w:h="15840"/>
      <w:pgMar w:top="567"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A431" w14:textId="77777777" w:rsidR="003C6DD6" w:rsidRDefault="003C6DD6" w:rsidP="007C0D26">
      <w:r>
        <w:separator/>
      </w:r>
    </w:p>
  </w:endnote>
  <w:endnote w:type="continuationSeparator" w:id="0">
    <w:p w14:paraId="258E6417" w14:textId="77777777" w:rsidR="003C6DD6" w:rsidRDefault="003C6DD6" w:rsidP="007C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9B99" w14:textId="77777777" w:rsidR="003C6DD6" w:rsidRDefault="003C6DD6" w:rsidP="007C0D26">
      <w:r>
        <w:separator/>
      </w:r>
    </w:p>
  </w:footnote>
  <w:footnote w:type="continuationSeparator" w:id="0">
    <w:p w14:paraId="79BC4684" w14:textId="77777777" w:rsidR="003C6DD6" w:rsidRDefault="003C6DD6" w:rsidP="007C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2E60" w14:textId="1E1D69AB" w:rsidR="007C0D26" w:rsidRPr="00454FC7" w:rsidRDefault="00454FC7">
    <w:pPr>
      <w:pStyle w:val="Header"/>
      <w:rPr>
        <w:lang w:val="fr-CA"/>
      </w:rPr>
    </w:pPr>
    <w:r>
      <w:rPr>
        <w:rFonts w:ascii="Myriad Pro Light" w:hAnsi="Myriad Pro Light"/>
        <w:b/>
        <w:sz w:val="28"/>
        <w:szCs w:val="28"/>
        <w:lang w:val="fr-CA"/>
      </w:rPr>
      <w:t xml:space="preserve">        </w:t>
    </w:r>
    <w:r w:rsidRPr="00454FC7">
      <w:rPr>
        <w:rFonts w:ascii="Myriad Pro Light" w:hAnsi="Myriad Pro Light"/>
        <w:b/>
        <w:sz w:val="28"/>
        <w:szCs w:val="28"/>
        <w:lang w:val="fr-CA"/>
      </w:rPr>
      <w:t>Liste de contrôle pré-départ pour les résidents se rendant au Guyana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A88"/>
    <w:multiLevelType w:val="hybridMultilevel"/>
    <w:tmpl w:val="8CAE8718"/>
    <w:lvl w:ilvl="0" w:tplc="F21A5486">
      <w:start w:val="1"/>
      <w:numFmt w:val="decimal"/>
      <w:lvlText w:val="%1."/>
      <w:lvlJc w:val="left"/>
      <w:pPr>
        <w:ind w:left="720" w:hanging="360"/>
      </w:pPr>
      <w:rPr>
        <w:rFonts w:ascii="Myriad Pro" w:eastAsiaTheme="minorEastAsia" w:hAnsi="Myriad Pro"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926A2"/>
    <w:multiLevelType w:val="hybridMultilevel"/>
    <w:tmpl w:val="53A09E86"/>
    <w:lvl w:ilvl="0" w:tplc="0A28E70A">
      <w:start w:val="1"/>
      <w:numFmt w:val="decimal"/>
      <w:lvlText w:val="%1."/>
      <w:lvlJc w:val="left"/>
      <w:pPr>
        <w:ind w:left="720" w:hanging="360"/>
      </w:pPr>
      <w:rPr>
        <w:rFonts w:asciiTheme="majorHAnsi" w:eastAsiaTheme="minorEastAsia" w:hAnsiTheme="maj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282"/>
    <w:multiLevelType w:val="hybridMultilevel"/>
    <w:tmpl w:val="BBBE0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2054B69"/>
    <w:multiLevelType w:val="hybridMultilevel"/>
    <w:tmpl w:val="284C6542"/>
    <w:lvl w:ilvl="0" w:tplc="F21A5486">
      <w:start w:val="1"/>
      <w:numFmt w:val="decimal"/>
      <w:lvlText w:val="%1."/>
      <w:lvlJc w:val="left"/>
      <w:pPr>
        <w:ind w:left="720" w:hanging="360"/>
      </w:pPr>
      <w:rPr>
        <w:rFonts w:ascii="Myriad Pro" w:eastAsiaTheme="minorEastAsia" w:hAnsi="Myriad Pro"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87B"/>
    <w:multiLevelType w:val="hybridMultilevel"/>
    <w:tmpl w:val="3E3E5E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4114634">
    <w:abstractNumId w:val="3"/>
  </w:num>
  <w:num w:numId="2" w16cid:durableId="1976835364">
    <w:abstractNumId w:val="1"/>
  </w:num>
  <w:num w:numId="3" w16cid:durableId="1949774655">
    <w:abstractNumId w:val="2"/>
  </w:num>
  <w:num w:numId="4" w16cid:durableId="261688595">
    <w:abstractNumId w:val="0"/>
  </w:num>
  <w:num w:numId="5" w16cid:durableId="1276249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C9"/>
    <w:rsid w:val="000A4CC9"/>
    <w:rsid w:val="0012375B"/>
    <w:rsid w:val="00303BC0"/>
    <w:rsid w:val="003C6DD6"/>
    <w:rsid w:val="00414ED7"/>
    <w:rsid w:val="00424D7A"/>
    <w:rsid w:val="00454FC7"/>
    <w:rsid w:val="00515CEA"/>
    <w:rsid w:val="005568C5"/>
    <w:rsid w:val="006377ED"/>
    <w:rsid w:val="00696E7F"/>
    <w:rsid w:val="006C103E"/>
    <w:rsid w:val="006E03A5"/>
    <w:rsid w:val="00726F07"/>
    <w:rsid w:val="007C0D26"/>
    <w:rsid w:val="007E33DB"/>
    <w:rsid w:val="008351B8"/>
    <w:rsid w:val="008722C1"/>
    <w:rsid w:val="00945C6C"/>
    <w:rsid w:val="009522D1"/>
    <w:rsid w:val="00A25B4B"/>
    <w:rsid w:val="00AD2EBA"/>
    <w:rsid w:val="00AE2535"/>
    <w:rsid w:val="00BD7C46"/>
    <w:rsid w:val="00C020D8"/>
    <w:rsid w:val="00C2052A"/>
    <w:rsid w:val="00C83EAC"/>
    <w:rsid w:val="00D443AB"/>
    <w:rsid w:val="00DE5EC5"/>
    <w:rsid w:val="00E62B4F"/>
    <w:rsid w:val="00E859EE"/>
    <w:rsid w:val="00F1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48533"/>
  <w15:docId w15:val="{9D0A22F2-E91C-49DA-A8FF-B411CDA7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CC9"/>
    <w:pPr>
      <w:ind w:left="720"/>
      <w:contextualSpacing/>
    </w:pPr>
  </w:style>
  <w:style w:type="character" w:styleId="Hyperlink">
    <w:name w:val="Hyperlink"/>
    <w:rsid w:val="000A4CC9"/>
    <w:rPr>
      <w:color w:val="0000FF"/>
      <w:u w:val="single"/>
    </w:rPr>
  </w:style>
  <w:style w:type="paragraph" w:styleId="NormalWeb">
    <w:name w:val="Normal (Web)"/>
    <w:basedOn w:val="Normal"/>
    <w:uiPriority w:val="99"/>
    <w:unhideWhenUsed/>
    <w:rsid w:val="008722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D26"/>
    <w:pPr>
      <w:tabs>
        <w:tab w:val="center" w:pos="4680"/>
        <w:tab w:val="right" w:pos="9360"/>
      </w:tabs>
    </w:pPr>
  </w:style>
  <w:style w:type="character" w:customStyle="1" w:styleId="HeaderChar">
    <w:name w:val="Header Char"/>
    <w:basedOn w:val="DefaultParagraphFont"/>
    <w:link w:val="Header"/>
    <w:uiPriority w:val="99"/>
    <w:rsid w:val="007C0D26"/>
    <w:rPr>
      <w:rFonts w:eastAsiaTheme="minorEastAsia"/>
      <w:sz w:val="24"/>
      <w:szCs w:val="24"/>
    </w:rPr>
  </w:style>
  <w:style w:type="paragraph" w:styleId="Footer">
    <w:name w:val="footer"/>
    <w:basedOn w:val="Normal"/>
    <w:link w:val="FooterChar"/>
    <w:uiPriority w:val="99"/>
    <w:unhideWhenUsed/>
    <w:rsid w:val="007C0D26"/>
    <w:pPr>
      <w:tabs>
        <w:tab w:val="center" w:pos="4680"/>
        <w:tab w:val="right" w:pos="9360"/>
      </w:tabs>
    </w:pPr>
  </w:style>
  <w:style w:type="character" w:customStyle="1" w:styleId="FooterChar">
    <w:name w:val="Footer Char"/>
    <w:basedOn w:val="DefaultParagraphFont"/>
    <w:link w:val="Footer"/>
    <w:uiPriority w:val="99"/>
    <w:rsid w:val="007C0D26"/>
    <w:rPr>
      <w:rFonts w:eastAsiaTheme="minorEastAsia"/>
      <w:sz w:val="24"/>
      <w:szCs w:val="24"/>
    </w:rPr>
  </w:style>
  <w:style w:type="character" w:styleId="FollowedHyperlink">
    <w:name w:val="FollowedHyperlink"/>
    <w:basedOn w:val="DefaultParagraphFont"/>
    <w:uiPriority w:val="99"/>
    <w:semiHidden/>
    <w:unhideWhenUsed/>
    <w:rsid w:val="00D443AB"/>
    <w:rPr>
      <w:color w:val="800080" w:themeColor="followedHyperlink"/>
      <w:u w:val="single"/>
    </w:rPr>
  </w:style>
  <w:style w:type="character" w:styleId="UnresolvedMention">
    <w:name w:val="Unresolved Mention"/>
    <w:basedOn w:val="DefaultParagraphFont"/>
    <w:uiPriority w:val="99"/>
    <w:semiHidden/>
    <w:unhideWhenUsed/>
    <w:rsid w:val="00E6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770097">
      <w:bodyDiv w:val="1"/>
      <w:marLeft w:val="0"/>
      <w:marRight w:val="0"/>
      <w:marTop w:val="0"/>
      <w:marBottom w:val="0"/>
      <w:divBdr>
        <w:top w:val="none" w:sz="0" w:space="0" w:color="auto"/>
        <w:left w:val="none" w:sz="0" w:space="0" w:color="auto"/>
        <w:bottom w:val="none" w:sz="0" w:space="0" w:color="auto"/>
        <w:right w:val="none" w:sz="0" w:space="0" w:color="auto"/>
      </w:divBdr>
    </w:div>
    <w:div w:id="1039939889">
      <w:bodyDiv w:val="1"/>
      <w:marLeft w:val="0"/>
      <w:marRight w:val="0"/>
      <w:marTop w:val="0"/>
      <w:marBottom w:val="0"/>
      <w:divBdr>
        <w:top w:val="none" w:sz="0" w:space="0" w:color="auto"/>
        <w:left w:val="none" w:sz="0" w:space="0" w:color="auto"/>
        <w:bottom w:val="none" w:sz="0" w:space="0" w:color="auto"/>
        <w:right w:val="none" w:sz="0" w:space="0" w:color="auto"/>
      </w:divBdr>
    </w:div>
    <w:div w:id="1755056107">
      <w:bodyDiv w:val="1"/>
      <w:marLeft w:val="0"/>
      <w:marRight w:val="0"/>
      <w:marTop w:val="0"/>
      <w:marBottom w:val="0"/>
      <w:divBdr>
        <w:top w:val="none" w:sz="0" w:space="0" w:color="auto"/>
        <w:left w:val="none" w:sz="0" w:space="0" w:color="auto"/>
        <w:bottom w:val="none" w:sz="0" w:space="0" w:color="auto"/>
        <w:right w:val="none" w:sz="0" w:space="0" w:color="auto"/>
      </w:divBdr>
    </w:div>
    <w:div w:id="17664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council.org.gy/" TargetMode="External"/><Relationship Id="rId13" Type="http://schemas.openxmlformats.org/officeDocument/2006/relationships/hyperlink" Target="https://www.cmpa-acpm.ca/fr/membership/member-self-service" TargetMode="External"/><Relationship Id="rId3" Type="http://schemas.openxmlformats.org/officeDocument/2006/relationships/settings" Target="settings.xml"/><Relationship Id="rId7" Type="http://schemas.openxmlformats.org/officeDocument/2006/relationships/hyperlink" Target="https://view.officeapps.live.com/op/view.aspx?src=https%3A%2F%2Fwww2.uottawa.ca%2Fsites%2Fg%2Ffiles%2Fbhrskd401%2Ffiles%2F2022-06%2F170320_application_form.docx&amp;wdOrigin=BROWSELINK" TargetMode="External"/><Relationship Id="rId12" Type="http://schemas.openxmlformats.org/officeDocument/2006/relationships/hyperlink" Target="https://voyage.gc.ca/voyager/inscription?_ga=2.234711710.1248053880.1660331206-1113020014.16585041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dc.gov/travel/destinations/traveler/none/guya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uottawa.ca/notre-universite/international-francophonie" TargetMode="External"/><Relationship Id="rId4" Type="http://schemas.openxmlformats.org/officeDocument/2006/relationships/webSettings" Target="webSettings.xml"/><Relationship Id="rId9" Type="http://schemas.openxmlformats.org/officeDocument/2006/relationships/hyperlink" Target="https://www2.uottawa.ca/faculte-medecine/bureau-internationalisation-sante-mondiale" TargetMode="External"/><Relationship Id="rId14" Type="http://schemas.openxmlformats.org/officeDocument/2006/relationships/hyperlink" Target="https://finance.gov.gy/wp-content/uploads/2017/05/gph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Angelique Ngo Boumtje</cp:lastModifiedBy>
  <cp:revision>3</cp:revision>
  <dcterms:created xsi:type="dcterms:W3CDTF">2022-08-12T19:23:00Z</dcterms:created>
  <dcterms:modified xsi:type="dcterms:W3CDTF">2022-08-12T19:26:00Z</dcterms:modified>
</cp:coreProperties>
</file>