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ADB" w:rsidRPr="00AA3496" w:rsidRDefault="00EA6ADB" w:rsidP="00EA6ADB">
      <w:pPr>
        <w:rPr>
          <w:rFonts w:ascii="Arial" w:eastAsia="Arial" w:hAnsi="Arial" w:cs="Arial"/>
          <w:highlight w:val="white"/>
          <w:lang w:val="en-CA"/>
        </w:rPr>
      </w:pPr>
      <w:r w:rsidRPr="00AA3496">
        <w:rPr>
          <w:rFonts w:ascii="Arial" w:eastAsia="Arial" w:hAnsi="Arial" w:cs="Arial"/>
          <w:b/>
          <w:caps/>
          <w:highlight w:val="white"/>
          <w:lang w:val="en-CA"/>
        </w:rPr>
        <w:t>Organisme canadien</w:t>
      </w:r>
      <w:r w:rsidRPr="00AA3496">
        <w:rPr>
          <w:rFonts w:ascii="Arial" w:eastAsia="Arial" w:hAnsi="Arial" w:cs="Arial"/>
          <w:b/>
          <w:highlight w:val="white"/>
          <w:lang w:val="en-CA"/>
        </w:rPr>
        <w:t xml:space="preserve">: </w:t>
      </w:r>
      <w:r w:rsidR="009A6171" w:rsidRPr="00AA3496">
        <w:rPr>
          <w:rFonts w:ascii="Arial" w:hAnsi="Arial" w:cs="Arial"/>
          <w:lang w:val="en-CA"/>
        </w:rPr>
        <w:t>Mines Action Canada</w:t>
      </w:r>
    </w:p>
    <w:p w:rsidR="00EA6ADB" w:rsidRPr="00AA3496" w:rsidRDefault="00EA6ADB" w:rsidP="00EA6ADB">
      <w:pPr>
        <w:rPr>
          <w:rFonts w:ascii="Arial" w:eastAsia="Arial" w:hAnsi="Arial" w:cs="Arial"/>
          <w:b/>
          <w:highlight w:val="white"/>
          <w:lang w:val="en-CA"/>
        </w:rPr>
      </w:pPr>
    </w:p>
    <w:p w:rsidR="00EA6ADB" w:rsidRPr="00B701D3" w:rsidRDefault="004F686D" w:rsidP="009A6171">
      <w:pPr>
        <w:rPr>
          <w:rFonts w:ascii="Arial" w:eastAsia="Arial" w:hAnsi="Arial" w:cs="Arial"/>
          <w:lang w:val="en-CA"/>
        </w:rPr>
      </w:pPr>
      <w:r w:rsidRPr="00B701D3">
        <w:rPr>
          <w:rFonts w:ascii="Arial" w:eastAsia="Arial" w:hAnsi="Arial" w:cs="Arial"/>
          <w:b/>
          <w:highlight w:val="white"/>
          <w:lang w:val="en-CA"/>
        </w:rPr>
        <w:t>ORGANISME LOCAL</w:t>
      </w:r>
      <w:r w:rsidR="00EA6ADB" w:rsidRPr="00B701D3">
        <w:rPr>
          <w:rFonts w:ascii="Arial" w:eastAsia="Arial" w:hAnsi="Arial" w:cs="Arial"/>
          <w:b/>
          <w:highlight w:val="white"/>
          <w:lang w:val="en-CA"/>
        </w:rPr>
        <w:t>:</w:t>
      </w:r>
      <w:r w:rsidR="009A6171" w:rsidRPr="00B701D3">
        <w:rPr>
          <w:rFonts w:ascii="Arial" w:eastAsia="Arial" w:hAnsi="Arial" w:cs="Arial"/>
          <w:highlight w:val="white"/>
          <w:lang w:val="en-CA"/>
        </w:rPr>
        <w:t xml:space="preserve"> </w:t>
      </w:r>
      <w:r w:rsidR="00371E75">
        <w:rPr>
          <w:rFonts w:ascii="Arial" w:eastAsia="Arial" w:hAnsi="Arial" w:cs="Arial"/>
          <w:lang w:val="en-CA"/>
        </w:rPr>
        <w:t>Women’s Institute for Alternative Development (WINAD)</w:t>
      </w:r>
    </w:p>
    <w:p w:rsidR="00EA6ADB" w:rsidRPr="00B701D3" w:rsidRDefault="00EA6ADB" w:rsidP="00EA6ADB">
      <w:pPr>
        <w:rPr>
          <w:rFonts w:ascii="Arial" w:eastAsia="Arial" w:hAnsi="Arial" w:cs="Arial"/>
          <w:b/>
          <w:highlight w:val="white"/>
          <w:lang w:val="en-CA"/>
        </w:rPr>
      </w:pPr>
    </w:p>
    <w:p w:rsidR="00EA6ADB" w:rsidRDefault="004F686D" w:rsidP="00EA6ADB">
      <w:pPr>
        <w:rPr>
          <w:rFonts w:ascii="Arial" w:eastAsia="Arial" w:hAnsi="Arial" w:cs="Arial"/>
        </w:rPr>
      </w:pPr>
      <w:r>
        <w:rPr>
          <w:rFonts w:ascii="Arial" w:eastAsia="Arial" w:hAnsi="Arial" w:cs="Arial"/>
          <w:b/>
          <w:highlight w:val="white"/>
        </w:rPr>
        <w:t>TITRE DU POSTE</w:t>
      </w:r>
      <w:r w:rsidR="00EA6ADB">
        <w:rPr>
          <w:rFonts w:ascii="Arial" w:eastAsia="Arial" w:hAnsi="Arial" w:cs="Arial"/>
          <w:b/>
          <w:highlight w:val="white"/>
        </w:rPr>
        <w:t xml:space="preserve">: </w:t>
      </w:r>
      <w:r w:rsidR="00B701D3" w:rsidRPr="00B701D3">
        <w:rPr>
          <w:rFonts w:ascii="Arial" w:eastAsia="Arial" w:hAnsi="Arial" w:cs="Arial"/>
        </w:rPr>
        <w:t>Agent de soutien au programme de désarmement</w:t>
      </w:r>
    </w:p>
    <w:p w:rsidR="00B701D3" w:rsidRDefault="00B701D3" w:rsidP="00EA6ADB">
      <w:pPr>
        <w:rPr>
          <w:rFonts w:ascii="Arial" w:eastAsia="Arial" w:hAnsi="Arial" w:cs="Arial"/>
          <w:b/>
          <w:color w:val="FF0000"/>
        </w:rPr>
      </w:pPr>
    </w:p>
    <w:p w:rsidR="00EA6ADB" w:rsidRPr="00D507C2" w:rsidRDefault="004F686D" w:rsidP="00EA6ADB">
      <w:pPr>
        <w:rPr>
          <w:rFonts w:ascii="Arial" w:eastAsia="Arial" w:hAnsi="Arial" w:cs="Arial"/>
        </w:rPr>
      </w:pPr>
      <w:r>
        <w:rPr>
          <w:rFonts w:ascii="Arial" w:eastAsia="Arial" w:hAnsi="Arial" w:cs="Arial"/>
          <w:b/>
          <w:highlight w:val="white"/>
        </w:rPr>
        <w:t>PAYS :</w:t>
      </w:r>
      <w:r w:rsidR="009A6171">
        <w:rPr>
          <w:rFonts w:ascii="Arial" w:eastAsia="Arial" w:hAnsi="Arial" w:cs="Arial"/>
        </w:rPr>
        <w:t xml:space="preserve"> </w:t>
      </w:r>
      <w:r w:rsidR="00371E75">
        <w:rPr>
          <w:rFonts w:ascii="Arial" w:eastAsia="Arial" w:hAnsi="Arial" w:cs="Arial"/>
        </w:rPr>
        <w:t>Trinidad et Tobago</w:t>
      </w:r>
    </w:p>
    <w:p w:rsidR="00EA6ADB" w:rsidRDefault="00EA6ADB" w:rsidP="00EA6ADB">
      <w:pPr>
        <w:rPr>
          <w:rFonts w:ascii="Arial" w:eastAsia="Arial" w:hAnsi="Arial" w:cs="Arial"/>
        </w:rPr>
      </w:pPr>
    </w:p>
    <w:p w:rsidR="00EA6ADB" w:rsidRPr="00D507C2" w:rsidRDefault="004F686D" w:rsidP="00EA6ADB">
      <w:pPr>
        <w:rPr>
          <w:rFonts w:ascii="Arial" w:eastAsia="Arial" w:hAnsi="Arial" w:cs="Arial"/>
        </w:rPr>
      </w:pPr>
      <w:r>
        <w:rPr>
          <w:rFonts w:ascii="Arial" w:eastAsia="Arial" w:hAnsi="Arial" w:cs="Arial"/>
          <w:b/>
          <w:highlight w:val="white"/>
        </w:rPr>
        <w:t>DURÉE :</w:t>
      </w:r>
      <w:r w:rsidR="00A3291F">
        <w:rPr>
          <w:rFonts w:ascii="Arial" w:eastAsia="Arial" w:hAnsi="Arial" w:cs="Arial"/>
        </w:rPr>
        <w:t xml:space="preserve"> 12 semaines </w:t>
      </w:r>
    </w:p>
    <w:p w:rsidR="00EA6ADB" w:rsidRDefault="00EA6ADB" w:rsidP="00EA6ADB">
      <w:pPr>
        <w:rPr>
          <w:rFonts w:ascii="Arial" w:eastAsia="Arial" w:hAnsi="Arial" w:cs="Arial"/>
        </w:rPr>
      </w:pPr>
    </w:p>
    <w:p w:rsidR="00EA6ADB" w:rsidRDefault="004F686D" w:rsidP="00EA6ADB">
      <w:pPr>
        <w:rPr>
          <w:rFonts w:ascii="Arial" w:eastAsia="Arial" w:hAnsi="Arial" w:cs="Arial"/>
          <w:highlight w:val="white"/>
        </w:rPr>
      </w:pPr>
      <w:r>
        <w:rPr>
          <w:rFonts w:ascii="Arial" w:eastAsia="Arial" w:hAnsi="Arial" w:cs="Arial"/>
          <w:b/>
          <w:highlight w:val="white"/>
        </w:rPr>
        <w:t>DESCRIPTION DE L’ORGANISME CANADIEN</w:t>
      </w:r>
      <w:r w:rsidR="00D507C2">
        <w:rPr>
          <w:rFonts w:ascii="Arial" w:eastAsia="Arial" w:hAnsi="Arial" w:cs="Arial"/>
          <w:b/>
          <w:highlight w:val="white"/>
        </w:rPr>
        <w:t>:</w:t>
      </w:r>
      <w:r w:rsidR="00D507C2">
        <w:rPr>
          <w:rFonts w:ascii="Arial" w:eastAsia="Arial" w:hAnsi="Arial" w:cs="Arial"/>
          <w:highlight w:val="white"/>
        </w:rPr>
        <w:t xml:space="preserve">      </w:t>
      </w:r>
    </w:p>
    <w:p w:rsidR="00A3291F" w:rsidRPr="00D507C2" w:rsidRDefault="00A3291F" w:rsidP="00EA6ADB">
      <w:pPr>
        <w:rPr>
          <w:rFonts w:ascii="Arial" w:eastAsia="Arial" w:hAnsi="Arial" w:cs="Arial"/>
          <w:highlight w:val="white"/>
        </w:rPr>
      </w:pPr>
      <w:r>
        <w:rPr>
          <w:rFonts w:ascii="Arial" w:eastAsia="Arial" w:hAnsi="Arial" w:cs="Arial"/>
        </w:rPr>
        <w:t>Mines Action Canada</w:t>
      </w:r>
      <w:r w:rsidRPr="00A3291F">
        <w:rPr>
          <w:rFonts w:ascii="Arial" w:eastAsia="Arial" w:hAnsi="Arial" w:cs="Arial"/>
        </w:rPr>
        <w:t xml:space="preserve"> (MAC) est un chef de file international qui s'efforce d'éliminer les graves conséquences humanitaires, environnementales et de développement des armes aveugles. MAC s'engage à atténuer l'impact de ces armes sur les droits, la dignité et le bien-être des populations civiles. MAC le fait en engageant le public; soutenir les partenaires nationaux et internationaux; rechercher et surveiller les niveaux de performance et de conformité du désarmement et des lois humanitaires ; et en développant et en diffusant des ressources. </w:t>
      </w:r>
      <w:r>
        <w:rPr>
          <w:rFonts w:ascii="Arial" w:eastAsia="Arial" w:hAnsi="Arial" w:cs="Arial"/>
        </w:rPr>
        <w:t>Mines Action Canada</w:t>
      </w:r>
      <w:r w:rsidRPr="00A3291F">
        <w:rPr>
          <w:rFonts w:ascii="Arial" w:eastAsia="Arial" w:hAnsi="Arial" w:cs="Arial"/>
        </w:rPr>
        <w:t xml:space="preserve"> travaille à mettre fin aux souffrances causées par les armes aveugles et inhumaines telles que les mines terrestres, les armes à sous-munitions, les armes autonomes, les armes explosives dans les zones peuplées et les armes nucléaires avec des collègues du monde entier.</w:t>
      </w:r>
    </w:p>
    <w:p w:rsidR="00EA6ADB" w:rsidRDefault="00EA6ADB" w:rsidP="00EA6ADB">
      <w:pPr>
        <w:jc w:val="both"/>
        <w:rPr>
          <w:rFonts w:ascii="Arial" w:eastAsia="Arial" w:hAnsi="Arial" w:cs="Arial"/>
        </w:rPr>
      </w:pPr>
    </w:p>
    <w:p w:rsidR="009A6171" w:rsidRDefault="004F686D" w:rsidP="009A6171">
      <w:pPr>
        <w:rPr>
          <w:rFonts w:ascii="Arial" w:eastAsia="Arial" w:hAnsi="Arial" w:cs="Arial"/>
        </w:rPr>
      </w:pPr>
      <w:r>
        <w:rPr>
          <w:rFonts w:ascii="Arial" w:eastAsia="Arial" w:hAnsi="Arial" w:cs="Arial"/>
          <w:b/>
          <w:highlight w:val="white"/>
        </w:rPr>
        <w:t>DESCRIPTION DE L’ORGANISME LOCAL</w:t>
      </w:r>
      <w:r w:rsidR="00EA6ADB">
        <w:rPr>
          <w:rFonts w:ascii="Arial" w:eastAsia="Arial" w:hAnsi="Arial" w:cs="Arial"/>
          <w:b/>
          <w:highlight w:val="white"/>
        </w:rPr>
        <w:t>:</w:t>
      </w:r>
      <w:r w:rsidR="00D507C2">
        <w:rPr>
          <w:rFonts w:ascii="Arial" w:eastAsia="Arial" w:hAnsi="Arial" w:cs="Arial"/>
          <w:highlight w:val="white"/>
        </w:rPr>
        <w:t xml:space="preserve">     </w:t>
      </w:r>
    </w:p>
    <w:p w:rsidR="00C35543" w:rsidRDefault="00371E75" w:rsidP="00371E75">
      <w:pPr>
        <w:rPr>
          <w:rFonts w:ascii="Arial" w:hAnsi="Arial" w:cs="Arial"/>
        </w:rPr>
      </w:pPr>
      <w:r w:rsidRPr="00371E75">
        <w:rPr>
          <w:rFonts w:ascii="Arial" w:hAnsi="Arial" w:cs="Arial"/>
        </w:rPr>
        <w:t>Un leader régional et national sur le désarmement Le travail de WINAD comprend la recherche, le plaidoyer pour la mise en œuvre efficace du Traité d'Ottawa interdisant les mines terrestres, la génération de soutien pour la Convention sur les armes à sous-munitions et le soutien à la mise en œuvre du Traité sur le commerce des armes.</w:t>
      </w:r>
      <w:r>
        <w:rPr>
          <w:rFonts w:ascii="Arial" w:hAnsi="Arial" w:cs="Arial"/>
        </w:rPr>
        <w:t xml:space="preserve"> </w:t>
      </w:r>
      <w:r w:rsidRPr="00371E75">
        <w:rPr>
          <w:rFonts w:ascii="Arial" w:hAnsi="Arial" w:cs="Arial"/>
        </w:rPr>
        <w:t>Le WINAD travaille</w:t>
      </w:r>
      <w:r>
        <w:rPr>
          <w:rFonts w:ascii="Arial" w:hAnsi="Arial" w:cs="Arial"/>
        </w:rPr>
        <w:t xml:space="preserve"> </w:t>
      </w:r>
      <w:r w:rsidRPr="00371E75">
        <w:rPr>
          <w:rFonts w:ascii="Arial" w:hAnsi="Arial" w:cs="Arial"/>
        </w:rPr>
        <w:t>également sur diverses questions pour promouvoir l’autonomisation des femmes, la paix et</w:t>
      </w:r>
      <w:r>
        <w:rPr>
          <w:rFonts w:ascii="Arial" w:hAnsi="Arial" w:cs="Arial"/>
        </w:rPr>
        <w:t xml:space="preserve"> </w:t>
      </w:r>
      <w:r w:rsidRPr="00371E75">
        <w:rPr>
          <w:rFonts w:ascii="Arial" w:hAnsi="Arial" w:cs="Arial"/>
        </w:rPr>
        <w:t>la sécurité, notamment : les armes légères et de petit calibre, la violence de genre, la</w:t>
      </w:r>
      <w:r>
        <w:rPr>
          <w:rFonts w:ascii="Arial" w:hAnsi="Arial" w:cs="Arial"/>
        </w:rPr>
        <w:t xml:space="preserve"> </w:t>
      </w:r>
      <w:r w:rsidRPr="00371E75">
        <w:rPr>
          <w:rFonts w:ascii="Arial" w:hAnsi="Arial" w:cs="Arial"/>
        </w:rPr>
        <w:t>justice de genre et les droits de l’homme.</w:t>
      </w:r>
    </w:p>
    <w:p w:rsidR="00371E75" w:rsidRPr="00C35543" w:rsidRDefault="00371E75" w:rsidP="00371E75">
      <w:pPr>
        <w:rPr>
          <w:rFonts w:ascii="Arial" w:eastAsia="Arial" w:hAnsi="Arial" w:cs="Arial"/>
        </w:rPr>
      </w:pPr>
    </w:p>
    <w:p w:rsidR="00EA6ADB" w:rsidRPr="00D507C2" w:rsidRDefault="004F686D" w:rsidP="00EA6ADB">
      <w:pPr>
        <w:pBdr>
          <w:top w:val="nil"/>
          <w:left w:val="nil"/>
          <w:bottom w:val="nil"/>
          <w:right w:val="nil"/>
          <w:between w:val="nil"/>
        </w:pBdr>
        <w:shd w:val="clear" w:color="auto" w:fill="FFFFFF"/>
        <w:rPr>
          <w:rFonts w:ascii="Arial" w:eastAsia="Arial" w:hAnsi="Arial" w:cs="Arial"/>
        </w:rPr>
      </w:pPr>
      <w:r>
        <w:rPr>
          <w:rFonts w:ascii="Arial" w:eastAsia="Arial" w:hAnsi="Arial" w:cs="Arial"/>
          <w:b/>
          <w:highlight w:val="white"/>
        </w:rPr>
        <w:t>RESPONSABILITÉS</w:t>
      </w:r>
      <w:r w:rsidR="00D507C2">
        <w:rPr>
          <w:rFonts w:ascii="Arial" w:eastAsia="Arial" w:hAnsi="Arial" w:cs="Arial"/>
          <w:b/>
          <w:highlight w:val="white"/>
        </w:rPr>
        <w:t> :</w:t>
      </w:r>
      <w:r w:rsidR="00D507C2">
        <w:rPr>
          <w:rFonts w:ascii="Arial" w:eastAsia="Arial" w:hAnsi="Arial" w:cs="Arial"/>
        </w:rPr>
        <w:t xml:space="preserve">         </w:t>
      </w:r>
    </w:p>
    <w:p w:rsidR="008B16CA" w:rsidRDefault="00371E75" w:rsidP="00444058">
      <w:pPr>
        <w:rPr>
          <w:rFonts w:ascii="Arial" w:eastAsia="Arial" w:hAnsi="Arial" w:cs="Arial"/>
          <w:color w:val="000000"/>
        </w:rPr>
      </w:pPr>
      <w:r w:rsidRPr="00371E75">
        <w:rPr>
          <w:rFonts w:ascii="Arial" w:eastAsia="Arial" w:hAnsi="Arial" w:cs="Arial"/>
          <w:color w:val="000000"/>
        </w:rPr>
        <w:t>L'agent d'appui au programme de désarmement soutiendra les programmes de désarmement et de résolution des conflits de WINAD.</w:t>
      </w:r>
    </w:p>
    <w:p w:rsidR="00371E75" w:rsidRDefault="00371E75" w:rsidP="00444058">
      <w:pPr>
        <w:rPr>
          <w:rFonts w:ascii="Arial" w:eastAsia="Arial" w:hAnsi="Arial" w:cs="Arial"/>
          <w:color w:val="000000"/>
        </w:rPr>
      </w:pPr>
    </w:p>
    <w:p w:rsidR="00371E75" w:rsidRPr="00371E75" w:rsidRDefault="00371E75" w:rsidP="00371E75">
      <w:pPr>
        <w:rPr>
          <w:rFonts w:ascii="Arial" w:hAnsi="Arial" w:cs="Arial"/>
        </w:rPr>
      </w:pPr>
      <w:r w:rsidRPr="00371E75">
        <w:rPr>
          <w:rFonts w:ascii="Arial" w:hAnsi="Arial" w:cs="Arial"/>
        </w:rPr>
        <w:t>Profil de poste :</w:t>
      </w:r>
    </w:p>
    <w:p w:rsidR="00371E75" w:rsidRPr="00371E75" w:rsidRDefault="00371E75" w:rsidP="00371E75">
      <w:pPr>
        <w:pStyle w:val="ListParagraph"/>
        <w:numPr>
          <w:ilvl w:val="0"/>
          <w:numId w:val="13"/>
        </w:numPr>
        <w:rPr>
          <w:rFonts w:ascii="Arial" w:hAnsi="Arial" w:cs="Arial"/>
        </w:rPr>
      </w:pPr>
      <w:r w:rsidRPr="00371E75">
        <w:rPr>
          <w:rFonts w:ascii="Arial" w:hAnsi="Arial" w:cs="Arial"/>
        </w:rPr>
        <w:t>Soutenir et renforcer la présence sur les réseaux sociaux du WINAD</w:t>
      </w:r>
    </w:p>
    <w:p w:rsidR="00371E75" w:rsidRPr="00371E75" w:rsidRDefault="00371E75" w:rsidP="00371E75">
      <w:pPr>
        <w:pStyle w:val="ListParagraph"/>
        <w:numPr>
          <w:ilvl w:val="0"/>
          <w:numId w:val="13"/>
        </w:numPr>
        <w:rPr>
          <w:rFonts w:ascii="Arial" w:hAnsi="Arial" w:cs="Arial"/>
        </w:rPr>
      </w:pPr>
      <w:r w:rsidRPr="00371E75">
        <w:rPr>
          <w:rFonts w:ascii="Arial" w:hAnsi="Arial" w:cs="Arial"/>
        </w:rPr>
        <w:t>Effectuer des recherches et rédiger des documents d’information sur les thèmes liés</w:t>
      </w:r>
      <w:r>
        <w:rPr>
          <w:rFonts w:ascii="Arial" w:hAnsi="Arial" w:cs="Arial"/>
        </w:rPr>
        <w:t xml:space="preserve"> </w:t>
      </w:r>
      <w:r w:rsidRPr="00371E75">
        <w:rPr>
          <w:rFonts w:ascii="Arial" w:hAnsi="Arial" w:cs="Arial"/>
        </w:rPr>
        <w:t>au programme</w:t>
      </w:r>
    </w:p>
    <w:p w:rsidR="00371E75" w:rsidRPr="00371E75" w:rsidRDefault="00371E75" w:rsidP="00371E75">
      <w:pPr>
        <w:pStyle w:val="ListParagraph"/>
        <w:numPr>
          <w:ilvl w:val="0"/>
          <w:numId w:val="12"/>
        </w:numPr>
        <w:rPr>
          <w:rFonts w:ascii="Arial" w:hAnsi="Arial" w:cs="Arial"/>
        </w:rPr>
      </w:pPr>
      <w:r w:rsidRPr="00371E75">
        <w:rPr>
          <w:rFonts w:ascii="Arial" w:hAnsi="Arial" w:cs="Arial"/>
        </w:rPr>
        <w:t>Rédiger des correspondances visant à promouvoir les traités de désarmement</w:t>
      </w:r>
    </w:p>
    <w:p w:rsidR="00371E75" w:rsidRPr="00371E75" w:rsidRDefault="00371E75" w:rsidP="00371E75">
      <w:pPr>
        <w:pStyle w:val="ListParagraph"/>
        <w:numPr>
          <w:ilvl w:val="0"/>
          <w:numId w:val="12"/>
        </w:numPr>
        <w:rPr>
          <w:rFonts w:ascii="Arial" w:hAnsi="Arial" w:cs="Arial"/>
        </w:rPr>
      </w:pPr>
      <w:r w:rsidRPr="00371E75">
        <w:rPr>
          <w:rFonts w:ascii="Arial" w:hAnsi="Arial" w:cs="Arial"/>
        </w:rPr>
        <w:t>Coordonner et mettre en œuvre des campagnes de sensibilisation en ligne</w:t>
      </w:r>
    </w:p>
    <w:p w:rsidR="00371E75" w:rsidRPr="00371E75" w:rsidRDefault="00371E75" w:rsidP="00371E75">
      <w:pPr>
        <w:pStyle w:val="ListParagraph"/>
        <w:numPr>
          <w:ilvl w:val="0"/>
          <w:numId w:val="12"/>
        </w:numPr>
        <w:rPr>
          <w:rFonts w:ascii="Arial" w:hAnsi="Arial" w:cs="Arial"/>
        </w:rPr>
      </w:pPr>
      <w:r w:rsidRPr="00371E75">
        <w:rPr>
          <w:rFonts w:ascii="Arial" w:hAnsi="Arial" w:cs="Arial"/>
        </w:rPr>
        <w:t>Rédiger des rapports et des propositions de financement conformes aux exigences</w:t>
      </w:r>
    </w:p>
    <w:p w:rsidR="00AA3496" w:rsidRPr="00371E75" w:rsidRDefault="00371E75" w:rsidP="00371E75">
      <w:pPr>
        <w:pStyle w:val="ListParagraph"/>
        <w:numPr>
          <w:ilvl w:val="0"/>
          <w:numId w:val="12"/>
        </w:numPr>
        <w:rPr>
          <w:rFonts w:ascii="Arial" w:hAnsi="Arial" w:cs="Arial"/>
        </w:rPr>
      </w:pPr>
      <w:r w:rsidRPr="00371E75">
        <w:rPr>
          <w:rFonts w:ascii="Arial" w:hAnsi="Arial" w:cs="Arial"/>
        </w:rPr>
        <w:t>Soutenir les programmes actuels du WINAD</w:t>
      </w:r>
    </w:p>
    <w:p w:rsidR="00AA3496" w:rsidRPr="008B16CA" w:rsidRDefault="00AA3496" w:rsidP="00AA3496">
      <w:pPr>
        <w:rPr>
          <w:rFonts w:ascii="Arial" w:eastAsia="Arial" w:hAnsi="Arial" w:cs="Arial"/>
          <w:color w:val="000000"/>
        </w:rPr>
      </w:pPr>
    </w:p>
    <w:p w:rsidR="004F686D" w:rsidRPr="00371E75" w:rsidRDefault="004F686D" w:rsidP="004F686D">
      <w:pPr>
        <w:rPr>
          <w:rFonts w:ascii="Arial" w:eastAsia="Arial" w:hAnsi="Arial" w:cs="Arial"/>
          <w:color w:val="000000"/>
        </w:rPr>
      </w:pPr>
      <w:r>
        <w:rPr>
          <w:rFonts w:ascii="Arial" w:eastAsia="Arial" w:hAnsi="Arial" w:cs="Arial"/>
          <w:b/>
        </w:rPr>
        <w:t>COMPÉTENCES RECHERCHÉES :</w:t>
      </w:r>
      <w:r w:rsidR="00D507C2">
        <w:rPr>
          <w:rFonts w:ascii="Arial" w:eastAsia="Arial" w:hAnsi="Arial" w:cs="Arial"/>
        </w:rPr>
        <w:t xml:space="preserve">        </w:t>
      </w:r>
      <w:bookmarkStart w:id="0" w:name="_GoBack"/>
      <w:bookmarkEnd w:id="0"/>
    </w:p>
    <w:p w:rsidR="00371E75" w:rsidRPr="00371E75" w:rsidRDefault="00371E75" w:rsidP="00371E75">
      <w:pPr>
        <w:pStyle w:val="ListParagraph"/>
        <w:numPr>
          <w:ilvl w:val="0"/>
          <w:numId w:val="7"/>
        </w:numPr>
        <w:pBdr>
          <w:top w:val="nil"/>
          <w:left w:val="nil"/>
          <w:bottom w:val="nil"/>
          <w:right w:val="nil"/>
          <w:between w:val="nil"/>
        </w:pBdr>
        <w:jc w:val="both"/>
        <w:rPr>
          <w:rFonts w:ascii="Arial" w:hAnsi="Arial" w:cs="Arial"/>
        </w:rPr>
      </w:pPr>
      <w:r w:rsidRPr="00371E75">
        <w:rPr>
          <w:rFonts w:ascii="Arial" w:hAnsi="Arial" w:cs="Arial"/>
        </w:rPr>
        <w:t>Expérience du travail avec des volontaires</w:t>
      </w:r>
    </w:p>
    <w:p w:rsidR="00371E75" w:rsidRDefault="00371E75" w:rsidP="00371E75">
      <w:pPr>
        <w:pStyle w:val="ListParagraph"/>
        <w:numPr>
          <w:ilvl w:val="0"/>
          <w:numId w:val="7"/>
        </w:numPr>
        <w:pBdr>
          <w:top w:val="nil"/>
          <w:left w:val="nil"/>
          <w:bottom w:val="nil"/>
          <w:right w:val="nil"/>
          <w:between w:val="nil"/>
        </w:pBdr>
        <w:jc w:val="both"/>
        <w:rPr>
          <w:rFonts w:ascii="Arial" w:hAnsi="Arial" w:cs="Arial"/>
        </w:rPr>
      </w:pPr>
      <w:r w:rsidRPr="00371E75">
        <w:rPr>
          <w:rFonts w:ascii="Arial" w:hAnsi="Arial" w:cs="Arial"/>
        </w:rPr>
        <w:t>Expérience du travail à distance</w:t>
      </w:r>
    </w:p>
    <w:p w:rsidR="00371E75" w:rsidRPr="00371E75" w:rsidRDefault="00371E75" w:rsidP="00371E75">
      <w:pPr>
        <w:pStyle w:val="ListParagraph"/>
        <w:numPr>
          <w:ilvl w:val="0"/>
          <w:numId w:val="7"/>
        </w:numPr>
        <w:pBdr>
          <w:top w:val="nil"/>
          <w:left w:val="nil"/>
          <w:bottom w:val="nil"/>
          <w:right w:val="nil"/>
          <w:between w:val="nil"/>
        </w:pBdr>
        <w:jc w:val="both"/>
        <w:rPr>
          <w:rFonts w:ascii="Arial" w:hAnsi="Arial" w:cs="Arial"/>
        </w:rPr>
      </w:pPr>
      <w:r w:rsidRPr="00371E75">
        <w:rPr>
          <w:rFonts w:ascii="Arial" w:hAnsi="Arial" w:cs="Arial"/>
        </w:rPr>
        <w:t>Intérêt ou expériences des études de genre et de l’analyse de genre</w:t>
      </w:r>
    </w:p>
    <w:p w:rsidR="00371E75" w:rsidRPr="00371E75" w:rsidRDefault="00371E75" w:rsidP="00371E75">
      <w:pPr>
        <w:pStyle w:val="ListParagraph"/>
        <w:numPr>
          <w:ilvl w:val="0"/>
          <w:numId w:val="7"/>
        </w:numPr>
        <w:pBdr>
          <w:top w:val="nil"/>
          <w:left w:val="nil"/>
          <w:bottom w:val="nil"/>
          <w:right w:val="nil"/>
          <w:between w:val="nil"/>
        </w:pBdr>
        <w:jc w:val="both"/>
        <w:rPr>
          <w:rFonts w:ascii="Arial" w:hAnsi="Arial" w:cs="Arial"/>
        </w:rPr>
      </w:pPr>
      <w:r w:rsidRPr="00371E75">
        <w:rPr>
          <w:rFonts w:ascii="Arial" w:hAnsi="Arial" w:cs="Arial"/>
        </w:rPr>
        <w:t>Haut niveau d’aisance avec les stratégies Web 2.0, y compris les plateformes de</w:t>
      </w:r>
      <w:r>
        <w:rPr>
          <w:rFonts w:ascii="Arial" w:hAnsi="Arial" w:cs="Arial"/>
        </w:rPr>
        <w:t xml:space="preserve"> </w:t>
      </w:r>
      <w:r w:rsidRPr="00371E75">
        <w:rPr>
          <w:rFonts w:ascii="Arial" w:hAnsi="Arial" w:cs="Arial"/>
        </w:rPr>
        <w:t>réseaux sociaux</w:t>
      </w:r>
    </w:p>
    <w:p w:rsidR="00371E75" w:rsidRPr="00371E75" w:rsidRDefault="00371E75" w:rsidP="00371E75">
      <w:pPr>
        <w:pStyle w:val="ListParagraph"/>
        <w:numPr>
          <w:ilvl w:val="0"/>
          <w:numId w:val="7"/>
        </w:numPr>
        <w:pBdr>
          <w:top w:val="nil"/>
          <w:left w:val="nil"/>
          <w:bottom w:val="nil"/>
          <w:right w:val="nil"/>
          <w:between w:val="nil"/>
        </w:pBdr>
        <w:jc w:val="both"/>
        <w:rPr>
          <w:rFonts w:ascii="Arial" w:hAnsi="Arial" w:cs="Arial"/>
        </w:rPr>
      </w:pPr>
      <w:r w:rsidRPr="00371E75">
        <w:rPr>
          <w:rFonts w:ascii="Arial" w:hAnsi="Arial" w:cs="Arial"/>
        </w:rPr>
        <w:t>Formation en études de développement ou un domaine affilié</w:t>
      </w:r>
    </w:p>
    <w:p w:rsidR="00371E75" w:rsidRPr="00371E75" w:rsidRDefault="00371E75" w:rsidP="00371E75">
      <w:pPr>
        <w:pStyle w:val="ListParagraph"/>
        <w:numPr>
          <w:ilvl w:val="0"/>
          <w:numId w:val="7"/>
        </w:numPr>
        <w:pBdr>
          <w:top w:val="nil"/>
          <w:left w:val="nil"/>
          <w:bottom w:val="nil"/>
          <w:right w:val="nil"/>
          <w:between w:val="nil"/>
        </w:pBdr>
        <w:jc w:val="both"/>
        <w:rPr>
          <w:rFonts w:ascii="Arial" w:hAnsi="Arial" w:cs="Arial"/>
        </w:rPr>
      </w:pPr>
      <w:r w:rsidRPr="00371E75">
        <w:rPr>
          <w:rFonts w:ascii="Arial" w:hAnsi="Arial" w:cs="Arial"/>
        </w:rPr>
        <w:t>Volontariat ou expérience d’études dans les domaines de la justice sociale, de</w:t>
      </w:r>
      <w:r>
        <w:rPr>
          <w:rFonts w:ascii="Arial" w:hAnsi="Arial" w:cs="Arial"/>
        </w:rPr>
        <w:t xml:space="preserve"> </w:t>
      </w:r>
      <w:r w:rsidRPr="00371E75">
        <w:rPr>
          <w:rFonts w:ascii="Arial" w:hAnsi="Arial" w:cs="Arial"/>
        </w:rPr>
        <w:t>l’égalité de genre ou de réduction de la violence</w:t>
      </w:r>
    </w:p>
    <w:p w:rsidR="00371E75" w:rsidRPr="00371E75" w:rsidRDefault="00371E75" w:rsidP="00371E75">
      <w:pPr>
        <w:pStyle w:val="ListParagraph"/>
        <w:numPr>
          <w:ilvl w:val="0"/>
          <w:numId w:val="7"/>
        </w:numPr>
        <w:pBdr>
          <w:top w:val="nil"/>
          <w:left w:val="nil"/>
          <w:bottom w:val="nil"/>
          <w:right w:val="nil"/>
          <w:between w:val="nil"/>
        </w:pBdr>
        <w:jc w:val="both"/>
        <w:rPr>
          <w:rFonts w:ascii="Arial" w:hAnsi="Arial" w:cs="Arial"/>
        </w:rPr>
      </w:pPr>
      <w:r w:rsidRPr="00371E75">
        <w:rPr>
          <w:rFonts w:ascii="Arial" w:hAnsi="Arial" w:cs="Arial"/>
        </w:rPr>
        <w:t>Capacité à travailler simultanément sur une variété de questions</w:t>
      </w:r>
    </w:p>
    <w:p w:rsidR="00371E75" w:rsidRPr="00371E75" w:rsidRDefault="00371E75" w:rsidP="00371E75">
      <w:pPr>
        <w:pStyle w:val="ListParagraph"/>
        <w:numPr>
          <w:ilvl w:val="0"/>
          <w:numId w:val="7"/>
        </w:numPr>
        <w:pBdr>
          <w:top w:val="nil"/>
          <w:left w:val="nil"/>
          <w:bottom w:val="nil"/>
          <w:right w:val="nil"/>
          <w:between w:val="nil"/>
        </w:pBdr>
        <w:jc w:val="both"/>
        <w:rPr>
          <w:rFonts w:ascii="Arial" w:hAnsi="Arial" w:cs="Arial"/>
        </w:rPr>
      </w:pPr>
      <w:r w:rsidRPr="00371E75">
        <w:rPr>
          <w:rFonts w:ascii="Arial" w:hAnsi="Arial" w:cs="Arial"/>
        </w:rPr>
        <w:t>Excellent niveau d’anglais à l’écrit</w:t>
      </w:r>
    </w:p>
    <w:p w:rsidR="00371E75" w:rsidRPr="00371E75" w:rsidRDefault="00371E75" w:rsidP="00371E75">
      <w:pPr>
        <w:pStyle w:val="ListParagraph"/>
        <w:numPr>
          <w:ilvl w:val="0"/>
          <w:numId w:val="7"/>
        </w:numPr>
        <w:pBdr>
          <w:top w:val="nil"/>
          <w:left w:val="nil"/>
          <w:bottom w:val="nil"/>
          <w:right w:val="nil"/>
          <w:between w:val="nil"/>
        </w:pBdr>
        <w:jc w:val="both"/>
        <w:rPr>
          <w:rFonts w:ascii="Arial" w:hAnsi="Arial" w:cs="Arial"/>
        </w:rPr>
      </w:pPr>
      <w:r w:rsidRPr="00371E75">
        <w:rPr>
          <w:rFonts w:ascii="Arial" w:hAnsi="Arial" w:cs="Arial"/>
        </w:rPr>
        <w:t>Atouts interpersonnels solides et réactifs</w:t>
      </w:r>
    </w:p>
    <w:p w:rsidR="00371E75" w:rsidRPr="00371E75" w:rsidRDefault="00371E75" w:rsidP="00371E75">
      <w:pPr>
        <w:pStyle w:val="ListParagraph"/>
        <w:numPr>
          <w:ilvl w:val="0"/>
          <w:numId w:val="7"/>
        </w:numPr>
        <w:pBdr>
          <w:top w:val="nil"/>
          <w:left w:val="nil"/>
          <w:bottom w:val="nil"/>
          <w:right w:val="nil"/>
          <w:between w:val="nil"/>
        </w:pBdr>
        <w:jc w:val="both"/>
        <w:rPr>
          <w:rFonts w:ascii="Arial" w:hAnsi="Arial" w:cs="Arial"/>
        </w:rPr>
      </w:pPr>
      <w:r>
        <w:rPr>
          <w:rFonts w:ascii="Arial" w:hAnsi="Arial" w:cs="Arial"/>
        </w:rPr>
        <w:t>E</w:t>
      </w:r>
      <w:r w:rsidRPr="00371E75">
        <w:rPr>
          <w:rFonts w:ascii="Arial" w:hAnsi="Arial" w:cs="Arial"/>
        </w:rPr>
        <w:t>xpérience du travail au sein de différentes cultures</w:t>
      </w:r>
    </w:p>
    <w:p w:rsidR="00371E75" w:rsidRPr="00371E75" w:rsidRDefault="00371E75" w:rsidP="00371E75">
      <w:pPr>
        <w:pStyle w:val="ListParagraph"/>
        <w:numPr>
          <w:ilvl w:val="0"/>
          <w:numId w:val="7"/>
        </w:numPr>
        <w:pBdr>
          <w:top w:val="nil"/>
          <w:left w:val="nil"/>
          <w:bottom w:val="nil"/>
          <w:right w:val="nil"/>
          <w:between w:val="nil"/>
        </w:pBdr>
        <w:jc w:val="both"/>
        <w:rPr>
          <w:rFonts w:ascii="Arial" w:hAnsi="Arial" w:cs="Arial"/>
        </w:rPr>
      </w:pPr>
      <w:r w:rsidRPr="00371E75">
        <w:rPr>
          <w:rFonts w:ascii="Arial" w:hAnsi="Arial" w:cs="Arial"/>
        </w:rPr>
        <w:t>Acteur d’équipe</w:t>
      </w:r>
    </w:p>
    <w:p w:rsidR="00371E75" w:rsidRPr="00371E75" w:rsidRDefault="00371E75" w:rsidP="00371E75">
      <w:pPr>
        <w:pStyle w:val="ListParagraph"/>
        <w:numPr>
          <w:ilvl w:val="0"/>
          <w:numId w:val="7"/>
        </w:numPr>
        <w:pBdr>
          <w:top w:val="nil"/>
          <w:left w:val="nil"/>
          <w:bottom w:val="nil"/>
          <w:right w:val="nil"/>
          <w:between w:val="nil"/>
        </w:pBdr>
        <w:jc w:val="both"/>
        <w:rPr>
          <w:rFonts w:ascii="Arial" w:hAnsi="Arial" w:cs="Arial"/>
        </w:rPr>
      </w:pPr>
      <w:r w:rsidRPr="00371E75">
        <w:rPr>
          <w:rFonts w:ascii="Arial" w:hAnsi="Arial" w:cs="Arial"/>
        </w:rPr>
        <w:t>Capable et disposé à accepter des instr</w:t>
      </w:r>
      <w:r>
        <w:rPr>
          <w:rFonts w:ascii="Arial" w:hAnsi="Arial" w:cs="Arial"/>
        </w:rPr>
        <w:t xml:space="preserve">uctions et à s’engager dans une </w:t>
      </w:r>
      <w:r w:rsidRPr="00371E75">
        <w:rPr>
          <w:rFonts w:ascii="Arial" w:hAnsi="Arial" w:cs="Arial"/>
        </w:rPr>
        <w:t>discussion</w:t>
      </w:r>
      <w:r>
        <w:rPr>
          <w:rFonts w:ascii="Arial" w:hAnsi="Arial" w:cs="Arial"/>
        </w:rPr>
        <w:t xml:space="preserve"> </w:t>
      </w:r>
      <w:r w:rsidRPr="00371E75">
        <w:rPr>
          <w:rFonts w:ascii="Arial" w:hAnsi="Arial" w:cs="Arial"/>
        </w:rPr>
        <w:t>honnête au sujet des missions</w:t>
      </w:r>
    </w:p>
    <w:p w:rsidR="00371E75" w:rsidRPr="00371E75" w:rsidRDefault="00371E75" w:rsidP="00371E75">
      <w:pPr>
        <w:pStyle w:val="ListParagraph"/>
        <w:numPr>
          <w:ilvl w:val="0"/>
          <w:numId w:val="7"/>
        </w:numPr>
        <w:pBdr>
          <w:top w:val="nil"/>
          <w:left w:val="nil"/>
          <w:bottom w:val="nil"/>
          <w:right w:val="nil"/>
          <w:between w:val="nil"/>
        </w:pBdr>
        <w:jc w:val="both"/>
        <w:rPr>
          <w:rFonts w:ascii="Arial" w:hAnsi="Arial" w:cs="Arial"/>
        </w:rPr>
      </w:pPr>
      <w:r w:rsidRPr="00371E75">
        <w:rPr>
          <w:rFonts w:ascii="Arial" w:hAnsi="Arial" w:cs="Arial"/>
        </w:rPr>
        <w:t>Capable et disposé à livrer les tâches convenues aux horaires programmés</w:t>
      </w:r>
    </w:p>
    <w:p w:rsidR="00EA6ADB" w:rsidRPr="00444058" w:rsidRDefault="00371E75" w:rsidP="00371E75">
      <w:pPr>
        <w:pStyle w:val="ListParagraph"/>
        <w:numPr>
          <w:ilvl w:val="0"/>
          <w:numId w:val="7"/>
        </w:numPr>
        <w:pBdr>
          <w:top w:val="nil"/>
          <w:left w:val="nil"/>
          <w:bottom w:val="nil"/>
          <w:right w:val="nil"/>
          <w:between w:val="nil"/>
        </w:pBdr>
        <w:jc w:val="both"/>
        <w:rPr>
          <w:rFonts w:ascii="Arial" w:hAnsi="Arial" w:cs="Arial"/>
        </w:rPr>
      </w:pPr>
      <w:r w:rsidRPr="00371E75">
        <w:rPr>
          <w:rFonts w:ascii="Arial" w:hAnsi="Arial" w:cs="Arial"/>
        </w:rPr>
        <w:t>Capable et disposé à écouter d’autres points de vue</w:t>
      </w:r>
    </w:p>
    <w:sectPr w:rsidR="00EA6ADB" w:rsidRPr="004440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97D04"/>
    <w:multiLevelType w:val="hybridMultilevel"/>
    <w:tmpl w:val="B1F24116"/>
    <w:lvl w:ilvl="0" w:tplc="68A8825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9A507A"/>
    <w:multiLevelType w:val="hybridMultilevel"/>
    <w:tmpl w:val="AA0C1120"/>
    <w:lvl w:ilvl="0" w:tplc="707A8BEE">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027CFE"/>
    <w:multiLevelType w:val="multilevel"/>
    <w:tmpl w:val="F31C0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FA26B3"/>
    <w:multiLevelType w:val="hybridMultilevel"/>
    <w:tmpl w:val="FEB27ACC"/>
    <w:lvl w:ilvl="0" w:tplc="68A8825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FC34D8"/>
    <w:multiLevelType w:val="hybridMultilevel"/>
    <w:tmpl w:val="F0966C8E"/>
    <w:lvl w:ilvl="0" w:tplc="707A8BEE">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557765A"/>
    <w:multiLevelType w:val="multilevel"/>
    <w:tmpl w:val="44749F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B3F2066"/>
    <w:multiLevelType w:val="multilevel"/>
    <w:tmpl w:val="431E4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F954CD"/>
    <w:multiLevelType w:val="hybridMultilevel"/>
    <w:tmpl w:val="0D3AC87C"/>
    <w:lvl w:ilvl="0" w:tplc="68A8825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EE306DF"/>
    <w:multiLevelType w:val="multilevel"/>
    <w:tmpl w:val="8E026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173D55"/>
    <w:multiLevelType w:val="hybridMultilevel"/>
    <w:tmpl w:val="B0C86F40"/>
    <w:lvl w:ilvl="0" w:tplc="68A8825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5582946"/>
    <w:multiLevelType w:val="hybridMultilevel"/>
    <w:tmpl w:val="54825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6AF1113"/>
    <w:multiLevelType w:val="hybridMultilevel"/>
    <w:tmpl w:val="C11E2EBA"/>
    <w:lvl w:ilvl="0" w:tplc="68A8825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7741933"/>
    <w:multiLevelType w:val="hybridMultilevel"/>
    <w:tmpl w:val="F8BA960C"/>
    <w:lvl w:ilvl="0" w:tplc="707A8BEE">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2"/>
  </w:num>
  <w:num w:numId="5">
    <w:abstractNumId w:val="10"/>
  </w:num>
  <w:num w:numId="6">
    <w:abstractNumId w:val="1"/>
  </w:num>
  <w:num w:numId="7">
    <w:abstractNumId w:val="4"/>
  </w:num>
  <w:num w:numId="8">
    <w:abstractNumId w:val="12"/>
  </w:num>
  <w:num w:numId="9">
    <w:abstractNumId w:val="11"/>
  </w:num>
  <w:num w:numId="10">
    <w:abstractNumId w:val="7"/>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DB"/>
    <w:rsid w:val="00371E75"/>
    <w:rsid w:val="00444058"/>
    <w:rsid w:val="004F686D"/>
    <w:rsid w:val="005C7744"/>
    <w:rsid w:val="008B16CA"/>
    <w:rsid w:val="009A6171"/>
    <w:rsid w:val="00A3291F"/>
    <w:rsid w:val="00AA3496"/>
    <w:rsid w:val="00B23C9F"/>
    <w:rsid w:val="00B34723"/>
    <w:rsid w:val="00B701D3"/>
    <w:rsid w:val="00C35543"/>
    <w:rsid w:val="00D507C2"/>
    <w:rsid w:val="00DE56C7"/>
    <w:rsid w:val="00EA6ADB"/>
    <w:rsid w:val="00F2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1DEFF-F602-4411-9167-32C7285D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6ADB"/>
    <w:pPr>
      <w:spacing w:after="0" w:line="240" w:lineRule="auto"/>
    </w:pPr>
    <w:rPr>
      <w:rFonts w:ascii="Times New Roman" w:eastAsia="Times New Roman" w:hAnsi="Times New Roman" w:cs="Times New Roman"/>
      <w:sz w:val="24"/>
      <w:szCs w:val="24"/>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22FE0468D2AA46AEA0933D63113479" ma:contentTypeVersion="14" ma:contentTypeDescription="Create a new document." ma:contentTypeScope="" ma:versionID="37f0cd2bb9753eba9d9c5b7683a075c8">
  <xsd:schema xmlns:xsd="http://www.w3.org/2001/XMLSchema" xmlns:xs="http://www.w3.org/2001/XMLSchema" xmlns:p="http://schemas.microsoft.com/office/2006/metadata/properties" xmlns:ns2="08d2baa8-d3c9-4982-91a0-a4dc254907a2" xmlns:ns3="6f9febfa-f974-47c9-a7f4-4e7bc08a8418" targetNamespace="http://schemas.microsoft.com/office/2006/metadata/properties" ma:root="true" ma:fieldsID="5060020f8fd1ba725dbaecef73540f9b" ns2:_="" ns3:_="">
    <xsd:import namespace="08d2baa8-d3c9-4982-91a0-a4dc254907a2"/>
    <xsd:import namespace="6f9febfa-f974-47c9-a7f4-4e7bc08a84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2baa8-d3c9-4982-91a0-a4dc25490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e07471e-83c2-4aff-b3a4-c0f729745f0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febfa-f974-47c9-a7f4-4e7bc08a841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5831d76-1981-4eb6-a592-0a22c1ce42b4}" ma:internalName="TaxCatchAll" ma:showField="CatchAllData" ma:web="6f9febfa-f974-47c9-a7f4-4e7bc08a84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9febfa-f974-47c9-a7f4-4e7bc08a8418" xsi:nil="true"/>
    <lcf76f155ced4ddcb4097134ff3c332f xmlns="08d2baa8-d3c9-4982-91a0-a4dc254907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477550-2BB6-415F-B3EB-D74CA2590837}"/>
</file>

<file path=customXml/itemProps2.xml><?xml version="1.0" encoding="utf-8"?>
<ds:datastoreItem xmlns:ds="http://schemas.openxmlformats.org/officeDocument/2006/customXml" ds:itemID="{95D90504-CDD1-4B48-9B61-F280E93975FB}"/>
</file>

<file path=customXml/itemProps3.xml><?xml version="1.0" encoding="utf-8"?>
<ds:datastoreItem xmlns:ds="http://schemas.openxmlformats.org/officeDocument/2006/customXml" ds:itemID="{FE3474AD-84DD-47BA-BDEE-61764ACA8AB9}"/>
</file>

<file path=docProps/app.xml><?xml version="1.0" encoding="utf-8"?>
<Properties xmlns="http://schemas.openxmlformats.org/officeDocument/2006/extended-properties" xmlns:vt="http://schemas.openxmlformats.org/officeDocument/2006/docPropsVTypes">
  <Template>Normal</Template>
  <TotalTime>5</TotalTime>
  <Pages>2</Pages>
  <Words>483</Words>
  <Characters>2755</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Ottawa</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Erin Hunt</cp:lastModifiedBy>
  <cp:revision>3</cp:revision>
  <dcterms:created xsi:type="dcterms:W3CDTF">2021-06-28T17:56:00Z</dcterms:created>
  <dcterms:modified xsi:type="dcterms:W3CDTF">2021-06-28T18:02:00Z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0x010100DE22FE0468D2AA46AEA0933D63113479</vt:lpwstr>
  </property>
</Properties>
</file>